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30F017DD" w:rsidR="00187377" w:rsidRPr="00424A56" w:rsidRDefault="001534F4" w:rsidP="00C119A3">
      <w:pPr>
        <w:pStyle w:val="Nadpis1"/>
        <w:spacing w:after="144"/>
      </w:pPr>
      <w:r w:rsidRPr="001534F4">
        <w:t xml:space="preserve">Když mrtví promlouvají </w:t>
      </w:r>
      <w:proofErr w:type="gramStart"/>
      <w:r w:rsidRPr="001534F4">
        <w:t>hlasitěji</w:t>
      </w:r>
      <w:proofErr w:type="gramEnd"/>
      <w:r w:rsidRPr="001534F4">
        <w:t xml:space="preserve"> než ž</w:t>
      </w:r>
      <w:r>
        <w:t>i</w:t>
      </w:r>
      <w:r w:rsidRPr="001534F4">
        <w:t>ví</w:t>
      </w:r>
      <w:r>
        <w:t>…</w:t>
      </w:r>
    </w:p>
    <w:p w14:paraId="083C0AF7" w14:textId="4C90D29E" w:rsidR="00187377" w:rsidRPr="004C0CE0" w:rsidRDefault="00187377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10025C">
        <w:rPr>
          <w:rFonts w:ascii="Roboto" w:hAnsi="Roboto"/>
          <w:b/>
          <w:bCs/>
        </w:rPr>
        <w:t xml:space="preserve">Přes všechnu romantickou krásu byla minulost především bojem o přežití. Ať už se jednalo o chuďase nebo </w:t>
      </w:r>
      <w:r w:rsidR="00CA0391">
        <w:rPr>
          <w:rFonts w:ascii="Roboto" w:hAnsi="Roboto"/>
          <w:b/>
          <w:bCs/>
        </w:rPr>
        <w:t>císaře</w:t>
      </w:r>
      <w:r w:rsidR="004C0CE0">
        <w:rPr>
          <w:rFonts w:ascii="Roboto" w:hAnsi="Roboto"/>
          <w:b/>
          <w:bCs/>
        </w:rPr>
        <w:t>…</w:t>
      </w:r>
      <w:r w:rsidRPr="0010025C">
        <w:rPr>
          <w:rFonts w:ascii="Roboto" w:hAnsi="Roboto"/>
          <w:b/>
          <w:bCs/>
        </w:rPr>
        <w:t xml:space="preserve"> Po úspěšn</w:t>
      </w:r>
      <w:r w:rsidR="004C0CE0">
        <w:rPr>
          <w:rFonts w:ascii="Roboto" w:hAnsi="Roboto"/>
          <w:b/>
          <w:bCs/>
        </w:rPr>
        <w:t xml:space="preserve">ých románech </w:t>
      </w:r>
      <w:r w:rsidRPr="0010025C">
        <w:rPr>
          <w:rFonts w:ascii="Roboto" w:hAnsi="Roboto"/>
          <w:b/>
          <w:bCs/>
          <w:i/>
          <w:iCs/>
        </w:rPr>
        <w:t>Italsk</w:t>
      </w:r>
      <w:r w:rsidR="004C0CE0">
        <w:rPr>
          <w:rFonts w:ascii="Roboto" w:hAnsi="Roboto"/>
          <w:b/>
          <w:bCs/>
          <w:i/>
          <w:iCs/>
        </w:rPr>
        <w:t>ý</w:t>
      </w:r>
      <w:r w:rsidRPr="0010025C">
        <w:rPr>
          <w:rFonts w:ascii="Roboto" w:hAnsi="Roboto"/>
          <w:b/>
          <w:bCs/>
          <w:i/>
          <w:iCs/>
        </w:rPr>
        <w:t xml:space="preserve"> gambit</w:t>
      </w:r>
      <w:r w:rsidR="004C0CE0">
        <w:rPr>
          <w:rFonts w:ascii="Roboto" w:hAnsi="Roboto"/>
          <w:b/>
          <w:bCs/>
          <w:i/>
          <w:iCs/>
        </w:rPr>
        <w:t xml:space="preserve"> </w:t>
      </w:r>
      <w:r w:rsidR="004C0CE0" w:rsidRPr="004C0CE0">
        <w:rPr>
          <w:rFonts w:ascii="Roboto" w:hAnsi="Roboto"/>
          <w:b/>
          <w:bCs/>
        </w:rPr>
        <w:t>a</w:t>
      </w:r>
      <w:r w:rsidR="004C0CE0">
        <w:rPr>
          <w:rFonts w:ascii="Roboto" w:hAnsi="Roboto"/>
          <w:b/>
          <w:bCs/>
          <w:i/>
          <w:iCs/>
        </w:rPr>
        <w:t xml:space="preserve"> </w:t>
      </w:r>
      <w:r w:rsidR="004C0CE0" w:rsidRPr="004C0CE0">
        <w:rPr>
          <w:rFonts w:ascii="Roboto" w:hAnsi="Roboto"/>
          <w:b/>
          <w:bCs/>
          <w:i/>
          <w:iCs/>
        </w:rPr>
        <w:t>Kouřové zrcadlo</w:t>
      </w:r>
      <w:r w:rsidRPr="0010025C">
        <w:rPr>
          <w:rFonts w:ascii="Roboto" w:hAnsi="Roboto"/>
          <w:b/>
          <w:bCs/>
        </w:rPr>
        <w:t xml:space="preserve"> se spisovatel Vladimír Šlechta vrací v novince </w:t>
      </w:r>
      <w:r w:rsidR="004C0CE0" w:rsidRPr="004C0CE0">
        <w:rPr>
          <w:rFonts w:ascii="Roboto" w:hAnsi="Roboto"/>
          <w:b/>
          <w:bCs/>
          <w:i/>
          <w:iCs/>
        </w:rPr>
        <w:t>Mrtvá bludička</w:t>
      </w:r>
      <w:r w:rsidRPr="0010025C">
        <w:rPr>
          <w:rFonts w:ascii="Roboto" w:hAnsi="Roboto"/>
          <w:b/>
          <w:bCs/>
        </w:rPr>
        <w:t xml:space="preserve"> do historických kulis hlavního města Prahy a na další místa, kde se psaly dějiny.</w:t>
      </w:r>
    </w:p>
    <w:p w14:paraId="1D69BCB7" w14:textId="3909F1FB" w:rsidR="00187377" w:rsidRPr="00424A56" w:rsidRDefault="003041C1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Mladý r</w:t>
      </w:r>
      <w:r w:rsidR="00187377" w:rsidRPr="00424A56">
        <w:rPr>
          <w:rFonts w:ascii="Roboto" w:hAnsi="Roboto"/>
        </w:rPr>
        <w:t>ytíř Jakub Jelínek z </w:t>
      </w:r>
      <w:proofErr w:type="spellStart"/>
      <w:r w:rsidR="00187377" w:rsidRPr="00424A56">
        <w:rPr>
          <w:rFonts w:ascii="Roboto" w:hAnsi="Roboto"/>
        </w:rPr>
        <w:t>Hiršbergu</w:t>
      </w:r>
      <w:proofErr w:type="spellEnd"/>
      <w:r w:rsidR="00187377" w:rsidRPr="00424A56">
        <w:rPr>
          <w:rFonts w:ascii="Roboto" w:hAnsi="Roboto"/>
        </w:rPr>
        <w:t>, válečný veterán, vynikající šermíř a také „mrtvý muž“, jenž pro místokancléře vyřizuje špinavou práci, dostává zakázku</w:t>
      </w:r>
      <w:r w:rsidR="004C0CE0">
        <w:rPr>
          <w:rFonts w:ascii="Roboto" w:hAnsi="Roboto"/>
        </w:rPr>
        <w:t xml:space="preserve"> od </w:t>
      </w:r>
      <w:r w:rsidR="004C0CE0" w:rsidRPr="004C0CE0">
        <w:rPr>
          <w:rFonts w:ascii="Roboto" w:hAnsi="Roboto"/>
        </w:rPr>
        <w:t>Petr</w:t>
      </w:r>
      <w:r w:rsidR="004C0CE0">
        <w:rPr>
          <w:rFonts w:ascii="Roboto" w:hAnsi="Roboto"/>
        </w:rPr>
        <w:t>a</w:t>
      </w:r>
      <w:r w:rsidR="004C0CE0" w:rsidRPr="004C0CE0">
        <w:rPr>
          <w:rFonts w:ascii="Roboto" w:hAnsi="Roboto"/>
        </w:rPr>
        <w:t xml:space="preserve"> Vok</w:t>
      </w:r>
      <w:r w:rsidR="004C0CE0">
        <w:rPr>
          <w:rFonts w:ascii="Roboto" w:hAnsi="Roboto"/>
        </w:rPr>
        <w:t>a</w:t>
      </w:r>
      <w:r w:rsidR="004C0CE0" w:rsidRPr="004C0CE0">
        <w:rPr>
          <w:rFonts w:ascii="Roboto" w:hAnsi="Roboto"/>
        </w:rPr>
        <w:t xml:space="preserve"> z Rožmberka</w:t>
      </w:r>
      <w:r w:rsidR="00187377" w:rsidRPr="00424A56">
        <w:rPr>
          <w:rFonts w:ascii="Roboto" w:hAnsi="Roboto"/>
        </w:rPr>
        <w:t xml:space="preserve">. </w:t>
      </w:r>
      <w:r w:rsidR="004C0CE0">
        <w:rPr>
          <w:rFonts w:ascii="Roboto" w:hAnsi="Roboto"/>
        </w:rPr>
        <w:t xml:space="preserve">Na jeho žádost </w:t>
      </w:r>
      <w:r w:rsidR="00CA0391">
        <w:rPr>
          <w:rFonts w:ascii="Roboto" w:hAnsi="Roboto"/>
        </w:rPr>
        <w:t>doprovází</w:t>
      </w:r>
      <w:r w:rsidR="004C0CE0">
        <w:rPr>
          <w:rFonts w:ascii="Roboto" w:hAnsi="Roboto"/>
        </w:rPr>
        <w:t xml:space="preserve"> </w:t>
      </w:r>
      <w:r w:rsidR="004C0CE0" w:rsidRPr="004C0CE0">
        <w:rPr>
          <w:rFonts w:ascii="Roboto" w:hAnsi="Roboto"/>
        </w:rPr>
        <w:t>Johan</w:t>
      </w:r>
      <w:r w:rsidR="004C0CE0">
        <w:rPr>
          <w:rFonts w:ascii="Roboto" w:hAnsi="Roboto"/>
        </w:rPr>
        <w:t>u</w:t>
      </w:r>
      <w:r w:rsidR="004C0CE0" w:rsidRPr="004C0CE0">
        <w:rPr>
          <w:rFonts w:ascii="Roboto" w:hAnsi="Roboto"/>
        </w:rPr>
        <w:t xml:space="preserve"> Kellyov</w:t>
      </w:r>
      <w:r w:rsidR="004C0CE0">
        <w:rPr>
          <w:rFonts w:ascii="Roboto" w:hAnsi="Roboto"/>
        </w:rPr>
        <w:t>ou</w:t>
      </w:r>
      <w:r w:rsidR="004C0CE0" w:rsidRPr="004C0CE0">
        <w:rPr>
          <w:rFonts w:ascii="Roboto" w:hAnsi="Roboto"/>
        </w:rPr>
        <w:t xml:space="preserve"> </w:t>
      </w:r>
      <w:r w:rsidR="00CA0391">
        <w:rPr>
          <w:rFonts w:ascii="Roboto" w:hAnsi="Roboto"/>
        </w:rPr>
        <w:t>a</w:t>
      </w:r>
      <w:r w:rsidR="004C0CE0" w:rsidRPr="004C0CE0">
        <w:rPr>
          <w:rFonts w:ascii="Roboto" w:hAnsi="Roboto"/>
        </w:rPr>
        <w:t xml:space="preserve"> její dcer</w:t>
      </w:r>
      <w:r w:rsidR="004C0CE0">
        <w:rPr>
          <w:rFonts w:ascii="Roboto" w:hAnsi="Roboto"/>
        </w:rPr>
        <w:t>u</w:t>
      </w:r>
      <w:r w:rsidR="004C0CE0" w:rsidRPr="004C0CE0">
        <w:rPr>
          <w:rFonts w:ascii="Roboto" w:hAnsi="Roboto"/>
        </w:rPr>
        <w:t xml:space="preserve"> Elizabeth</w:t>
      </w:r>
      <w:r w:rsidR="004C0CE0">
        <w:rPr>
          <w:rFonts w:ascii="Roboto" w:hAnsi="Roboto"/>
        </w:rPr>
        <w:t xml:space="preserve"> na </w:t>
      </w:r>
      <w:r w:rsidR="00372705">
        <w:rPr>
          <w:rFonts w:ascii="Roboto" w:hAnsi="Roboto"/>
        </w:rPr>
        <w:t>b</w:t>
      </w:r>
      <w:r w:rsidR="00F03D40" w:rsidRPr="00F03D40">
        <w:rPr>
          <w:rFonts w:ascii="Roboto" w:hAnsi="Roboto"/>
        </w:rPr>
        <w:t>randýský zámek</w:t>
      </w:r>
      <w:r w:rsidR="004C0CE0">
        <w:rPr>
          <w:rFonts w:ascii="Roboto" w:hAnsi="Roboto"/>
        </w:rPr>
        <w:t>, kde má dojít k</w:t>
      </w:r>
      <w:r w:rsidR="00F03D40">
        <w:rPr>
          <w:rFonts w:ascii="Roboto" w:hAnsi="Roboto"/>
        </w:rPr>
        <w:t> </w:t>
      </w:r>
      <w:r w:rsidR="004C0CE0">
        <w:rPr>
          <w:rFonts w:ascii="Roboto" w:hAnsi="Roboto"/>
        </w:rPr>
        <w:t>setkání s císařem Rudolfem II.</w:t>
      </w:r>
      <w:r w:rsidR="00F03D40">
        <w:rPr>
          <w:rFonts w:ascii="Roboto" w:hAnsi="Roboto"/>
        </w:rPr>
        <w:t xml:space="preserve"> Setkání, o němž se nic neví a jehož účel je nejasný.</w:t>
      </w:r>
    </w:p>
    <w:p w14:paraId="58F8E122" w14:textId="3EAAF467" w:rsidR="00187377" w:rsidRPr="00424A56" w:rsidRDefault="00CA0391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A</w:t>
      </w:r>
      <w:r w:rsidR="007E05DD">
        <w:rPr>
          <w:rFonts w:ascii="Roboto" w:hAnsi="Roboto"/>
        </w:rPr>
        <w:t>ngličtí diplomaté na jedné straně, španělští špióni na straně druhé, a mezi tím vším císařský dvůr, který by ze situace rád vytěžil co nejvíc. I kdyby to mělo stát život nevinného mládence, jehož jediným prohřeškem bylo, že se špatně zamiloval…</w:t>
      </w:r>
    </w:p>
    <w:p w14:paraId="0E730826" w14:textId="3145E781" w:rsidR="00187377" w:rsidRPr="0010025C" w:rsidRDefault="00187377" w:rsidP="00CA0391">
      <w:pPr>
        <w:spacing w:afterLines="60" w:after="144" w:line="276" w:lineRule="auto"/>
        <w:rPr>
          <w:rFonts w:ascii="Roboto" w:hAnsi="Roboto"/>
        </w:rPr>
      </w:pPr>
      <w:r w:rsidRPr="00424A56">
        <w:rPr>
          <w:rFonts w:ascii="Roboto" w:hAnsi="Roboto"/>
        </w:rPr>
        <w:t xml:space="preserve">Vladimír Šlechta se mezi čtenáři proslavil cykly </w:t>
      </w:r>
      <w:r w:rsidRPr="003B4FD5">
        <w:rPr>
          <w:rFonts w:ascii="Roboto" w:hAnsi="Roboto"/>
          <w:i/>
          <w:iCs/>
        </w:rPr>
        <w:t>Krvavé pohraničí</w:t>
      </w:r>
      <w:r w:rsidRPr="00424A56">
        <w:rPr>
          <w:rFonts w:ascii="Roboto" w:hAnsi="Roboto"/>
        </w:rPr>
        <w:t xml:space="preserve"> a </w:t>
      </w:r>
      <w:proofErr w:type="spellStart"/>
      <w:r w:rsidRPr="003B4FD5">
        <w:rPr>
          <w:rFonts w:ascii="Roboto" w:hAnsi="Roboto"/>
          <w:i/>
          <w:iCs/>
        </w:rPr>
        <w:t>Oggerd</w:t>
      </w:r>
      <w:proofErr w:type="spellEnd"/>
      <w:r w:rsidRPr="00424A56">
        <w:rPr>
          <w:rFonts w:ascii="Roboto" w:hAnsi="Roboto"/>
        </w:rPr>
        <w:t xml:space="preserve">. </w:t>
      </w:r>
      <w:r w:rsidR="00CA0391">
        <w:rPr>
          <w:rFonts w:ascii="Roboto" w:hAnsi="Roboto"/>
        </w:rPr>
        <w:t xml:space="preserve">Titulem </w:t>
      </w:r>
      <w:r w:rsidRPr="003B4FD5">
        <w:rPr>
          <w:rFonts w:ascii="Roboto" w:hAnsi="Roboto"/>
          <w:i/>
          <w:iCs/>
        </w:rPr>
        <w:t>Italský gambit</w:t>
      </w:r>
      <w:r w:rsidRPr="00424A56">
        <w:rPr>
          <w:rFonts w:ascii="Roboto" w:hAnsi="Roboto"/>
        </w:rPr>
        <w:t xml:space="preserve"> zahájil sérii historických detektivek </w:t>
      </w:r>
      <w:r w:rsidRPr="003B4FD5">
        <w:rPr>
          <w:rFonts w:ascii="Roboto" w:hAnsi="Roboto"/>
          <w:i/>
          <w:iCs/>
        </w:rPr>
        <w:t>Nebezpečná Praha Rudolfa II.</w:t>
      </w:r>
      <w:r w:rsidRPr="00424A56">
        <w:rPr>
          <w:rFonts w:ascii="Roboto" w:hAnsi="Roboto"/>
        </w:rPr>
        <w:t xml:space="preserve">, </w:t>
      </w:r>
      <w:r w:rsidR="007E05DD">
        <w:rPr>
          <w:rFonts w:ascii="Roboto" w:hAnsi="Roboto"/>
        </w:rPr>
        <w:t xml:space="preserve">přičemž </w:t>
      </w:r>
      <w:r w:rsidR="007E05DD" w:rsidRPr="00CA0391">
        <w:rPr>
          <w:rFonts w:ascii="Roboto" w:hAnsi="Roboto"/>
          <w:i/>
          <w:iCs/>
        </w:rPr>
        <w:t>Mrtvá bludička</w:t>
      </w:r>
      <w:r w:rsidR="007E05DD">
        <w:rPr>
          <w:rFonts w:ascii="Roboto" w:hAnsi="Roboto"/>
        </w:rPr>
        <w:t xml:space="preserve"> je již třetí v pořadí. </w:t>
      </w:r>
      <w:r w:rsidR="00CA0391">
        <w:rPr>
          <w:rFonts w:ascii="Roboto" w:hAnsi="Roboto"/>
        </w:rPr>
        <w:t>Dobrodružný román</w:t>
      </w:r>
      <w:r w:rsidR="00CA0391" w:rsidRPr="00CA0391">
        <w:rPr>
          <w:rFonts w:ascii="Roboto" w:hAnsi="Roboto"/>
        </w:rPr>
        <w:t xml:space="preserve"> z</w:t>
      </w:r>
      <w:r w:rsidR="00CA0391">
        <w:rPr>
          <w:rFonts w:ascii="Roboto" w:hAnsi="Roboto"/>
        </w:rPr>
        <w:t xml:space="preserve"> </w:t>
      </w:r>
      <w:r w:rsidR="00CA0391" w:rsidRPr="00CA0391">
        <w:rPr>
          <w:rFonts w:ascii="Roboto" w:hAnsi="Roboto"/>
        </w:rPr>
        <w:t>města intrik, zločinu a neřesti</w:t>
      </w:r>
      <w:r w:rsidR="00CA0391">
        <w:rPr>
          <w:rFonts w:ascii="Roboto" w:hAnsi="Roboto"/>
        </w:rPr>
        <w:t xml:space="preserve">, v níž </w:t>
      </w:r>
      <w:r w:rsidR="00CA0391" w:rsidRPr="00CA0391">
        <w:rPr>
          <w:rFonts w:ascii="Roboto" w:hAnsi="Roboto"/>
        </w:rPr>
        <w:t>se politika mísí s</w:t>
      </w:r>
      <w:r w:rsidR="00CA0391">
        <w:rPr>
          <w:rFonts w:ascii="Roboto" w:hAnsi="Roboto"/>
        </w:rPr>
        <w:t> </w:t>
      </w:r>
      <w:r w:rsidR="00CA0391" w:rsidRPr="00CA0391">
        <w:rPr>
          <w:rFonts w:ascii="Roboto" w:hAnsi="Roboto"/>
        </w:rPr>
        <w:t>pověrami</w:t>
      </w:r>
      <w:r w:rsidR="00CA0391">
        <w:rPr>
          <w:rFonts w:ascii="Roboto" w:hAnsi="Roboto"/>
        </w:rPr>
        <w:t xml:space="preserve"> a</w:t>
      </w:r>
      <w:r w:rsidR="00CA0391" w:rsidRPr="00CA0391">
        <w:rPr>
          <w:rFonts w:ascii="Roboto" w:hAnsi="Roboto"/>
        </w:rPr>
        <w:t xml:space="preserve"> alchymie čpí z každého koutu.</w:t>
      </w:r>
      <w:r w:rsidRPr="00424A56">
        <w:rPr>
          <w:rFonts w:ascii="Roboto" w:hAnsi="Roboto"/>
        </w:rPr>
        <w:t xml:space="preserve"> </w:t>
      </w:r>
    </w:p>
    <w:p w14:paraId="1020A876" w14:textId="07168F54" w:rsidR="00187377" w:rsidRDefault="00187377" w:rsidP="003B4FD5">
      <w:pPr>
        <w:spacing w:line="276" w:lineRule="auto"/>
        <w:rPr>
          <w:rFonts w:ascii="Roboto" w:hAnsi="Roboto"/>
        </w:rPr>
      </w:pPr>
    </w:p>
    <w:p w14:paraId="1BA0BB87" w14:textId="2803BF88" w:rsidR="00F03D40" w:rsidRPr="0010025C" w:rsidRDefault="00CA0391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anchor distT="0" distB="0" distL="114300" distR="114300" simplePos="0" relativeHeight="251658240" behindDoc="0" locked="0" layoutInCell="1" allowOverlap="1" wp14:anchorId="26CCB0A3" wp14:editId="7D6C92EE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81810" cy="2656205"/>
            <wp:effectExtent l="0" t="0" r="8890" b="0"/>
            <wp:wrapSquare wrapText="bothSides"/>
            <wp:docPr id="648167293" name="Obrázek 1" descr="Obsah obrázku text, rukopis, Dětské kresby, kresb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67293" name="Obrázek 1" descr="Obsah obrázku text, rukopis, Dětské kresby, kresba&#10;&#10;Obsah generovaný pomocí AI může být nesprávný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D40" w:rsidRPr="009E0BDE">
        <w:rPr>
          <w:rFonts w:ascii="Roboto" w:hAnsi="Roboto"/>
          <w:b/>
          <w:bCs/>
        </w:rPr>
        <w:t>Název:</w:t>
      </w:r>
      <w:r w:rsidR="00F03D40">
        <w:rPr>
          <w:rFonts w:ascii="Roboto" w:hAnsi="Roboto"/>
        </w:rPr>
        <w:t xml:space="preserve"> </w:t>
      </w:r>
      <w:r w:rsidR="00F03D40" w:rsidRPr="00F03D40">
        <w:rPr>
          <w:rFonts w:ascii="Roboto" w:hAnsi="Roboto"/>
        </w:rPr>
        <w:t>Mrtvá bludička</w:t>
      </w:r>
    </w:p>
    <w:p w14:paraId="16229F82" w14:textId="35A8CE6B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10025C">
        <w:rPr>
          <w:rFonts w:ascii="Roboto" w:hAnsi="Roboto"/>
        </w:rPr>
        <w:t>Vladimír Šlechta</w:t>
      </w:r>
    </w:p>
    <w:p w14:paraId="494DE9C2" w14:textId="77777777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Pr="0010025C">
        <w:rPr>
          <w:rFonts w:ascii="Roboto" w:hAnsi="Roboto"/>
          <w:bCs/>
        </w:rPr>
        <w:t>Martin Stehlík</w:t>
      </w:r>
    </w:p>
    <w:p w14:paraId="4D0DA5C5" w14:textId="468EA388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130 x 200 mm</w:t>
      </w:r>
    </w:p>
    <w:p w14:paraId="1F9D5ECB" w14:textId="73F6115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E6334B">
        <w:rPr>
          <w:rFonts w:ascii="Roboto" w:hAnsi="Roboto"/>
        </w:rPr>
        <w:t>44</w:t>
      </w:r>
    </w:p>
    <w:p w14:paraId="734A5E9F" w14:textId="6F9BB8D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5F587751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E6334B" w:rsidRPr="00E6334B">
        <w:rPr>
          <w:rFonts w:ascii="Roboto" w:hAnsi="Roboto"/>
        </w:rPr>
        <w:t>978-80-7588-880-8</w:t>
      </w:r>
    </w:p>
    <w:p w14:paraId="1D8F8FA1" w14:textId="1834CC17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1</w:t>
      </w:r>
      <w:r w:rsidR="00E6334B">
        <w:rPr>
          <w:rFonts w:ascii="Roboto" w:hAnsi="Roboto"/>
        </w:rPr>
        <w:t>5</w:t>
      </w:r>
      <w:r>
        <w:rPr>
          <w:rFonts w:ascii="Roboto" w:hAnsi="Roboto"/>
        </w:rPr>
        <w:t xml:space="preserve">. </w:t>
      </w:r>
      <w:r w:rsidR="00E6334B">
        <w:rPr>
          <w:rFonts w:ascii="Roboto" w:hAnsi="Roboto"/>
        </w:rPr>
        <w:t>srpna</w:t>
      </w:r>
      <w:r>
        <w:rPr>
          <w:rFonts w:ascii="Roboto" w:hAnsi="Roboto"/>
        </w:rPr>
        <w:t xml:space="preserve"> 2025</w:t>
      </w:r>
    </w:p>
    <w:p w14:paraId="147B4DBB" w14:textId="7826EF92" w:rsidR="00187377" w:rsidRPr="00E6334B" w:rsidRDefault="00E6334B" w:rsidP="003B4FD5">
      <w:pPr>
        <w:spacing w:line="276" w:lineRule="auto"/>
        <w:rPr>
          <w:rFonts w:ascii="Roboto" w:hAnsi="Roboto"/>
        </w:rPr>
      </w:pPr>
      <w:hyperlink r:id="rId7" w:history="1">
        <w:r w:rsidRPr="00E6334B">
          <w:rPr>
            <w:rStyle w:val="Hypertextovodkaz"/>
            <w:rFonts w:ascii="Roboto" w:hAnsi="Roboto"/>
          </w:rPr>
          <w:t>https://www.mysterypress.cz/mrtva-bludicka/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51B19497" w14:textId="77777777" w:rsidR="00E6334B" w:rsidRPr="00E6334B" w:rsidRDefault="00E6334B" w:rsidP="00E6334B">
      <w:pPr>
        <w:spacing w:after="144" w:line="276" w:lineRule="auto"/>
        <w:rPr>
          <w:rFonts w:ascii="Roboto" w:hAnsi="Roboto"/>
        </w:rPr>
      </w:pPr>
      <w:r w:rsidRPr="00E6334B">
        <w:rPr>
          <w:rFonts w:ascii="Roboto" w:hAnsi="Roboto"/>
        </w:rPr>
        <w:t xml:space="preserve">Jaro roku 1598. Rytíř Jakub Jelínek z </w:t>
      </w:r>
      <w:proofErr w:type="spellStart"/>
      <w:r w:rsidRPr="00E6334B">
        <w:rPr>
          <w:rFonts w:ascii="Roboto" w:hAnsi="Roboto"/>
        </w:rPr>
        <w:t>Hiršbergu</w:t>
      </w:r>
      <w:proofErr w:type="spellEnd"/>
      <w:r w:rsidRPr="00E6334B">
        <w:rPr>
          <w:rFonts w:ascii="Roboto" w:hAnsi="Roboto"/>
        </w:rPr>
        <w:t xml:space="preserve"> je požádán, aby doprovodil jistou půvabnou vdovu a její neméně půvabnou dceru do Brandýsa a postaral se tam o jejich bezpečí. Účel jejich pobytu je nejasný, vyskytují se však dohady, že v Brandýse probíhá tajné jednání mezi dvořany Rudolfa II. a anglickými diplomaty.</w:t>
      </w:r>
    </w:p>
    <w:p w14:paraId="249E5600" w14:textId="77777777" w:rsidR="00E6334B" w:rsidRPr="00E6334B" w:rsidRDefault="00E6334B" w:rsidP="00E6334B">
      <w:pPr>
        <w:spacing w:after="144" w:line="276" w:lineRule="auto"/>
        <w:rPr>
          <w:rFonts w:ascii="Roboto" w:hAnsi="Roboto"/>
        </w:rPr>
      </w:pPr>
      <w:r w:rsidRPr="00E6334B">
        <w:rPr>
          <w:rFonts w:ascii="Roboto" w:hAnsi="Roboto"/>
        </w:rPr>
        <w:lastRenderedPageBreak/>
        <w:t>V takovém případě by byly životy aktérů v ohrožení. Španělé nemohou připustit sblížení Rudolfa II. s anglickou královnou Alžbětou a budou tomu bránit všemi prostředky. Jakub Jelínek si ale zatím starosti nedělá. Očekává, že příštích několik týdnů stráví nicneděláním na lesních pasekách zalitých sluncem, v lepším případě i milostnými pletkami.</w:t>
      </w:r>
    </w:p>
    <w:p w14:paraId="12C650CE" w14:textId="22B5D4A1" w:rsidR="00187377" w:rsidRDefault="00E6334B" w:rsidP="00E6334B">
      <w:pPr>
        <w:spacing w:after="144" w:line="276" w:lineRule="auto"/>
        <w:rPr>
          <w:rFonts w:ascii="Roboto" w:hAnsi="Roboto"/>
        </w:rPr>
      </w:pPr>
      <w:r w:rsidRPr="00E6334B">
        <w:rPr>
          <w:rFonts w:ascii="Roboto" w:hAnsi="Roboto"/>
        </w:rPr>
        <w:t>V tom se však mýlí. Vše směřuje k neodvratnému vyvrcholení. Původně poklidný pobyt v brandýských lesích se změní v noční můru a posléze i v boj o život.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9EE3B1B" w14:textId="09835E00" w:rsidR="00187377" w:rsidRPr="003B4FD5" w:rsidRDefault="00187377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 w:rsidRPr="0010025C">
        <w:rPr>
          <w:rFonts w:ascii="Roboto" w:hAnsi="Roboto"/>
          <w:b/>
        </w:rPr>
        <w:t>Vladimír Šlechta</w:t>
      </w:r>
      <w:r w:rsidR="00424A56">
        <w:rPr>
          <w:rFonts w:ascii="Roboto" w:hAnsi="Roboto"/>
          <w:b/>
        </w:rPr>
        <w:t xml:space="preserve"> </w:t>
      </w:r>
      <w:r w:rsidR="00424A56" w:rsidRPr="00424A56">
        <w:rPr>
          <w:rFonts w:ascii="Roboto" w:hAnsi="Roboto"/>
          <w:bCs/>
        </w:rPr>
        <w:t>se n</w:t>
      </w:r>
      <w:r w:rsidRPr="00424A56">
        <w:rPr>
          <w:rFonts w:ascii="Roboto" w:hAnsi="Roboto"/>
          <w:bCs/>
        </w:rPr>
        <w:t xml:space="preserve">arodil v roce 1960 v Liberci, ale většinu života prožil v Českých Budějovicích a jejich okolí. </w:t>
      </w:r>
      <w:r w:rsidR="00424A56">
        <w:rPr>
          <w:rFonts w:ascii="Roboto" w:hAnsi="Roboto"/>
          <w:bCs/>
        </w:rPr>
        <w:t>Živí se</w:t>
      </w:r>
      <w:r w:rsidRPr="00424A56">
        <w:rPr>
          <w:rFonts w:ascii="Roboto" w:hAnsi="Roboto"/>
          <w:bCs/>
        </w:rPr>
        <w:t xml:space="preserve"> jako projektant na volné noze a ve volném čase píše knihy.</w:t>
      </w:r>
    </w:p>
    <w:p w14:paraId="035E4345" w14:textId="77777777" w:rsidR="00187377" w:rsidRPr="00424A56" w:rsidRDefault="00187377" w:rsidP="003B4FD5">
      <w:pPr>
        <w:spacing w:after="144" w:line="276" w:lineRule="auto"/>
        <w:rPr>
          <w:rFonts w:ascii="Roboto" w:hAnsi="Roboto"/>
          <w:bCs/>
        </w:rPr>
      </w:pPr>
      <w:r w:rsidRPr="00424A56">
        <w:rPr>
          <w:rFonts w:ascii="Roboto" w:hAnsi="Roboto"/>
          <w:bCs/>
        </w:rPr>
        <w:t xml:space="preserve">Na kontě má přes třicet románů a dvě oblíbené série: drsnou fantasy </w:t>
      </w:r>
      <w:r w:rsidRPr="00424A56">
        <w:rPr>
          <w:rFonts w:ascii="Roboto" w:hAnsi="Roboto"/>
          <w:bCs/>
          <w:i/>
          <w:iCs/>
        </w:rPr>
        <w:t>Krvavé pohraničí</w:t>
      </w:r>
      <w:r w:rsidRPr="00424A56">
        <w:rPr>
          <w:rFonts w:ascii="Roboto" w:hAnsi="Roboto"/>
          <w:bCs/>
        </w:rPr>
        <w:t xml:space="preserve"> a postkatastrofickou sci-fi </w:t>
      </w:r>
      <w:proofErr w:type="spellStart"/>
      <w:r w:rsidRPr="00424A56">
        <w:rPr>
          <w:rFonts w:ascii="Roboto" w:hAnsi="Roboto"/>
          <w:bCs/>
          <w:i/>
          <w:iCs/>
        </w:rPr>
        <w:t>Oggerd</w:t>
      </w:r>
      <w:proofErr w:type="spellEnd"/>
      <w:r w:rsidRPr="00424A56">
        <w:rPr>
          <w:rFonts w:ascii="Roboto" w:hAnsi="Roboto"/>
          <w:bCs/>
        </w:rPr>
        <w:t xml:space="preserve">. Knihou </w:t>
      </w:r>
      <w:r w:rsidRPr="00424A56">
        <w:rPr>
          <w:rFonts w:ascii="Roboto" w:hAnsi="Roboto"/>
          <w:bCs/>
          <w:i/>
          <w:iCs/>
        </w:rPr>
        <w:t>Italský gambit</w:t>
      </w:r>
      <w:r w:rsidRPr="00424A56">
        <w:rPr>
          <w:rFonts w:ascii="Roboto" w:hAnsi="Roboto"/>
          <w:bCs/>
        </w:rPr>
        <w:t xml:space="preserve">, prvním svazkem nového cyklu </w:t>
      </w:r>
      <w:r w:rsidRPr="00424A56">
        <w:rPr>
          <w:rFonts w:ascii="Roboto" w:hAnsi="Roboto"/>
          <w:bCs/>
          <w:i/>
          <w:iCs/>
        </w:rPr>
        <w:t>Nebezpečná Praha Rudolfa II.</w:t>
      </w:r>
      <w:r w:rsidRPr="00424A56">
        <w:rPr>
          <w:rFonts w:ascii="Roboto" w:hAnsi="Roboto"/>
          <w:bCs/>
        </w:rPr>
        <w:t>, se představil také jako autor napínavých historických detektivek.</w:t>
      </w:r>
    </w:p>
    <w:p w14:paraId="524753FB" w14:textId="54081372" w:rsidR="00187377" w:rsidRPr="00424A56" w:rsidRDefault="00424A56" w:rsidP="003B4FD5">
      <w:pPr>
        <w:spacing w:after="144" w:line="276" w:lineRule="auto"/>
        <w:rPr>
          <w:rFonts w:ascii="Roboto" w:hAnsi="Roboto"/>
          <w:bCs/>
        </w:rPr>
      </w:pPr>
      <w:r>
        <w:rPr>
          <w:rFonts w:ascii="Roboto" w:hAnsi="Roboto"/>
          <w:bCs/>
        </w:rPr>
        <w:t>Ve volném čase se</w:t>
      </w:r>
      <w:r w:rsidR="00187377" w:rsidRPr="00424A56">
        <w:rPr>
          <w:rFonts w:ascii="Roboto" w:hAnsi="Roboto"/>
          <w:bCs/>
        </w:rPr>
        <w:t xml:space="preserve"> věnuje čtení knih, sledování seriálů, hraní počítačových her a vycházkám do přírody. V poslední době navíc podniká společně manželkou dlouhé výpravy do Německa, kde navštěvují dva vnuky.</w:t>
      </w:r>
    </w:p>
    <w:p w14:paraId="3BFEB763" w14:textId="77777777" w:rsidR="00187377" w:rsidRPr="0010025C" w:rsidRDefault="00187377" w:rsidP="003B4FD5">
      <w:pPr>
        <w:spacing w:line="276" w:lineRule="auto"/>
        <w:rPr>
          <w:rFonts w:ascii="Roboto" w:hAnsi="Roboto"/>
        </w:rPr>
      </w:pPr>
    </w:p>
    <w:p w14:paraId="0CE5D54E" w14:textId="1E8BB5F7" w:rsidR="003B4FD5" w:rsidRDefault="004C0CE0" w:rsidP="003B4FD5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4C0CE0">
        <w:rPr>
          <w:rFonts w:ascii="Roboto" w:hAnsi="Roboto"/>
          <w:b/>
          <w:bCs/>
          <w:u w:val="single"/>
        </w:rPr>
        <w:t>Kouřové zrcadlo</w:t>
      </w:r>
    </w:p>
    <w:p w14:paraId="6DBB4FCF" w14:textId="06FF0068" w:rsidR="00187377" w:rsidRPr="003B4FD5" w:rsidRDefault="004C0CE0" w:rsidP="004C0CE0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4C0CE0">
        <w:rPr>
          <w:rFonts w:ascii="Roboto" w:hAnsi="Roboto"/>
        </w:rPr>
        <w:t xml:space="preserve">Sotva se zchudlý rytíř Jakub Jelínek z </w:t>
      </w:r>
      <w:proofErr w:type="spellStart"/>
      <w:r w:rsidRPr="004C0CE0">
        <w:rPr>
          <w:rFonts w:ascii="Roboto" w:hAnsi="Roboto"/>
        </w:rPr>
        <w:t>Hiršbergu</w:t>
      </w:r>
      <w:proofErr w:type="spellEnd"/>
      <w:r w:rsidRPr="004C0CE0">
        <w:rPr>
          <w:rFonts w:ascii="Roboto" w:hAnsi="Roboto"/>
        </w:rPr>
        <w:t xml:space="preserve"> vzpamatuje z jednoho případu, přichází na podzim roku 1597 další výzva. Se svým společníkem Matějem Sádlem vyráží hledat tajemné </w:t>
      </w:r>
      <w:proofErr w:type="spellStart"/>
      <w:r w:rsidRPr="004C0CE0">
        <w:rPr>
          <w:rFonts w:ascii="Roboto" w:hAnsi="Roboto"/>
        </w:rPr>
        <w:t>subiectum</w:t>
      </w:r>
      <w:proofErr w:type="spellEnd"/>
      <w:r w:rsidRPr="004C0CE0">
        <w:rPr>
          <w:rFonts w:ascii="Roboto" w:hAnsi="Roboto"/>
        </w:rPr>
        <w:t xml:space="preserve">, po němž zatoužil sám císař Rudolf II. Oním artefaktem </w:t>
      </w:r>
      <w:r>
        <w:rPr>
          <w:rFonts w:ascii="Roboto" w:hAnsi="Roboto"/>
        </w:rPr>
        <w:t>je</w:t>
      </w:r>
      <w:r w:rsidRPr="004C0CE0">
        <w:rPr>
          <w:rFonts w:ascii="Roboto" w:hAnsi="Roboto"/>
        </w:rPr>
        <w:t xml:space="preserve"> zrcadlo, jehož prostřednictvím lze údajně oslovit anděly a jehož posledním majitelem byl slavný magistr</w:t>
      </w:r>
      <w:r>
        <w:rPr>
          <w:rFonts w:ascii="Roboto" w:hAnsi="Roboto"/>
        </w:rPr>
        <w:t xml:space="preserve"> Kelly</w:t>
      </w:r>
      <w:r w:rsidRPr="004C0CE0">
        <w:rPr>
          <w:rFonts w:ascii="Roboto" w:hAnsi="Roboto"/>
        </w:rPr>
        <w:t>. Jak se záhy ukazuje, po kouřovém zrcadle pase víc lidí, než by Jakub čekal</w:t>
      </w:r>
      <w:r>
        <w:rPr>
          <w:rFonts w:ascii="Roboto" w:hAnsi="Roboto"/>
        </w:rPr>
        <w:t>…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237A7DE1" w14:textId="77777777" w:rsidR="00A92D68" w:rsidRDefault="00C119A3" w:rsidP="00A92D68">
      <w:pPr>
        <w:spacing w:after="0" w:line="276" w:lineRule="auto"/>
        <w:rPr>
          <w:rFonts w:ascii="Roboto" w:hAnsi="Roboto"/>
          <w:b/>
          <w:bCs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</w:p>
    <w:p w14:paraId="6D291E0D" w14:textId="77777777" w:rsidR="00A92D68" w:rsidRDefault="00A92D68" w:rsidP="00A92D68">
      <w:pPr>
        <w:spacing w:after="0" w:line="276" w:lineRule="auto"/>
        <w:rPr>
          <w:rFonts w:ascii="Roboto" w:hAnsi="Roboto"/>
          <w:b/>
          <w:bCs/>
        </w:rPr>
      </w:pPr>
    </w:p>
    <w:p w14:paraId="1A40AA8A" w14:textId="77777777" w:rsidR="00A92D68" w:rsidRDefault="00A92D68" w:rsidP="00A92D68">
      <w:pPr>
        <w:spacing w:after="0" w:line="276" w:lineRule="auto"/>
        <w:rPr>
          <w:rFonts w:ascii="Roboto" w:hAnsi="Roboto"/>
          <w:b/>
          <w:bCs/>
        </w:rPr>
      </w:pPr>
    </w:p>
    <w:p w14:paraId="5B7A57B3" w14:textId="5D72DACC" w:rsidR="00A92D68" w:rsidRPr="00A92D68" w:rsidRDefault="00A92D68" w:rsidP="00A92D68">
      <w:pPr>
        <w:spacing w:after="0" w:line="276" w:lineRule="auto"/>
        <w:rPr>
          <w:rFonts w:ascii="Roboto" w:hAnsi="Roboto"/>
        </w:rPr>
      </w:pPr>
      <w:r>
        <w:rPr>
          <w:rFonts w:ascii="Roboto" w:hAnsi="Roboto"/>
          <w:sz w:val="20"/>
          <w:szCs w:val="20"/>
        </w:rPr>
        <w:t xml:space="preserve">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</w:t>
      </w:r>
      <w:r>
        <w:rPr>
          <w:rFonts w:ascii="Roboto" w:hAnsi="Roboto"/>
          <w:sz w:val="20"/>
          <w:szCs w:val="20"/>
        </w:rPr>
        <w:t> </w:t>
      </w:r>
      <w:r>
        <w:rPr>
          <w:rFonts w:ascii="Roboto" w:hAnsi="Roboto"/>
          <w:sz w:val="20"/>
          <w:szCs w:val="20"/>
        </w:rPr>
        <w:t>461</w:t>
      </w:r>
    </w:p>
    <w:p w14:paraId="0CE8D685" w14:textId="77777777" w:rsidR="00A92D68" w:rsidRPr="0010025C" w:rsidRDefault="00A92D68" w:rsidP="003B4FD5">
      <w:pPr>
        <w:spacing w:line="276" w:lineRule="auto"/>
        <w:rPr>
          <w:rFonts w:ascii="Roboto" w:hAnsi="Roboto"/>
        </w:rPr>
      </w:pPr>
    </w:p>
    <w:sectPr w:rsidR="00A92D68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D3A7C" w14:textId="77777777" w:rsidR="007128B5" w:rsidRDefault="007128B5" w:rsidP="001C0562">
      <w:pPr>
        <w:spacing w:after="144" w:line="240" w:lineRule="auto"/>
      </w:pPr>
      <w:r>
        <w:separator/>
      </w:r>
    </w:p>
  </w:endnote>
  <w:endnote w:type="continuationSeparator" w:id="0">
    <w:p w14:paraId="14B582A1" w14:textId="77777777" w:rsidR="007128B5" w:rsidRDefault="007128B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A32C2" w14:textId="77777777" w:rsidR="007128B5" w:rsidRDefault="007128B5" w:rsidP="001C0562">
      <w:pPr>
        <w:spacing w:after="144" w:line="240" w:lineRule="auto"/>
      </w:pPr>
      <w:r>
        <w:separator/>
      </w:r>
    </w:p>
  </w:footnote>
  <w:footnote w:type="continuationSeparator" w:id="0">
    <w:p w14:paraId="429E6E71" w14:textId="77777777" w:rsidR="007128B5" w:rsidRDefault="007128B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7730C"/>
    <w:rsid w:val="00095718"/>
    <w:rsid w:val="0010025C"/>
    <w:rsid w:val="001378D2"/>
    <w:rsid w:val="001534F4"/>
    <w:rsid w:val="00187377"/>
    <w:rsid w:val="001C0562"/>
    <w:rsid w:val="002015B8"/>
    <w:rsid w:val="00254E92"/>
    <w:rsid w:val="003041C1"/>
    <w:rsid w:val="00372705"/>
    <w:rsid w:val="003B4FD5"/>
    <w:rsid w:val="00424A56"/>
    <w:rsid w:val="00472F90"/>
    <w:rsid w:val="004C0CE0"/>
    <w:rsid w:val="00550D37"/>
    <w:rsid w:val="005829B4"/>
    <w:rsid w:val="005B77B2"/>
    <w:rsid w:val="0063197E"/>
    <w:rsid w:val="006D2D17"/>
    <w:rsid w:val="006D392B"/>
    <w:rsid w:val="007128B5"/>
    <w:rsid w:val="007B3450"/>
    <w:rsid w:val="007E05DD"/>
    <w:rsid w:val="00962FAF"/>
    <w:rsid w:val="009D262B"/>
    <w:rsid w:val="009E28DD"/>
    <w:rsid w:val="00A92D68"/>
    <w:rsid w:val="00B53293"/>
    <w:rsid w:val="00BA14A2"/>
    <w:rsid w:val="00C119A3"/>
    <w:rsid w:val="00CA0391"/>
    <w:rsid w:val="00DB1D20"/>
    <w:rsid w:val="00DB4EAB"/>
    <w:rsid w:val="00DE26AA"/>
    <w:rsid w:val="00E6334B"/>
    <w:rsid w:val="00F03D40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ysterypress.cz/mrtva-bludick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8</cp:revision>
  <dcterms:created xsi:type="dcterms:W3CDTF">2025-07-21T17:46:00Z</dcterms:created>
  <dcterms:modified xsi:type="dcterms:W3CDTF">2025-08-05T09:02:00Z</dcterms:modified>
</cp:coreProperties>
</file>