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7A560" w14:textId="6EEB5342" w:rsidR="0093665D" w:rsidRPr="0093665D" w:rsidRDefault="0093665D" w:rsidP="0093665D">
      <w:pPr>
        <w:jc w:val="both"/>
        <w:rPr>
          <w:rFonts w:ascii="Times New Roman" w:hAnsi="Times New Roman" w:cs="Times New Roman"/>
          <w:b/>
          <w:bCs/>
          <w:color w:val="auto"/>
        </w:rPr>
      </w:pPr>
      <w:r w:rsidRPr="0093665D">
        <w:rPr>
          <w:rFonts w:ascii="Times New Roman" w:hAnsi="Times New Roman" w:cs="Times New Roman"/>
          <w:b/>
          <w:bCs/>
          <w:color w:val="auto"/>
        </w:rPr>
        <w:t>FROST KAY</w:t>
      </w:r>
    </w:p>
    <w:p w14:paraId="14652D99" w14:textId="54E32BE4" w:rsidR="0093665D" w:rsidRPr="0093665D" w:rsidRDefault="0093665D" w:rsidP="0093665D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3665D">
        <w:rPr>
          <w:rFonts w:ascii="Times New Roman" w:hAnsi="Times New Roman" w:cs="Times New Roman"/>
          <w:b/>
          <w:bCs/>
          <w:color w:val="auto"/>
          <w:sz w:val="28"/>
          <w:szCs w:val="28"/>
        </w:rPr>
        <w:t>JIZVY A TRNY</w:t>
      </w:r>
    </w:p>
    <w:p w14:paraId="563A3BBA" w14:textId="61480547" w:rsidR="0093665D" w:rsidRPr="0093665D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93665D">
        <w:rPr>
          <w:rFonts w:ascii="Times New Roman" w:hAnsi="Times New Roman" w:cs="Times New Roman"/>
          <w:color w:val="auto"/>
        </w:rPr>
        <w:t>UKÁZKA Z KNIHY</w:t>
      </w:r>
    </w:p>
    <w:p w14:paraId="370B89A6" w14:textId="77777777" w:rsidR="0093665D" w:rsidRDefault="0093665D" w:rsidP="0093665D">
      <w:pPr>
        <w:jc w:val="both"/>
        <w:rPr>
          <w:rFonts w:ascii="Times New Roman" w:hAnsi="Times New Roman" w:cs="Times New Roman"/>
          <w:i/>
          <w:iCs/>
          <w:color w:val="auto"/>
        </w:rPr>
      </w:pPr>
    </w:p>
    <w:p w14:paraId="7746E6B8" w14:textId="12F10F61" w:rsidR="0093665D" w:rsidRPr="007B0F5A" w:rsidRDefault="0093665D" w:rsidP="0093665D">
      <w:pPr>
        <w:jc w:val="both"/>
        <w:rPr>
          <w:rFonts w:ascii="Times New Roman" w:hAnsi="Times New Roman" w:cs="Times New Roman"/>
          <w:i/>
          <w:iCs/>
          <w:color w:val="auto"/>
        </w:rPr>
      </w:pPr>
      <w:r w:rsidRPr="007B0F5A">
        <w:rPr>
          <w:rFonts w:ascii="Times New Roman" w:hAnsi="Times New Roman" w:cs="Times New Roman"/>
          <w:i/>
          <w:iCs/>
          <w:color w:val="auto"/>
        </w:rPr>
        <w:t>Před třinácti lety</w:t>
      </w:r>
    </w:p>
    <w:p w14:paraId="760E1AAD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</w:p>
    <w:p w14:paraId="16224607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Nezáleželo na tom, kolikrát jeho snahy vyšly na prázdno, </w:t>
      </w:r>
      <w:proofErr w:type="spellStart"/>
      <w:r w:rsidRPr="007B0F5A">
        <w:rPr>
          <w:rFonts w:ascii="Times New Roman" w:hAnsi="Times New Roman" w:cs="Times New Roman"/>
          <w:color w:val="auto"/>
        </w:rPr>
        <w:t>Thornin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otec byl odhodlaný přijít na to, jak proměnit železo ve zlato. Nevadilo jí, že mu většinu času dělala společnost, přestože jí bylo teprve pět a většina místních dětí v jejím věku trávila dlouhé, horké letní dny běháním venku.</w:t>
      </w:r>
    </w:p>
    <w:p w14:paraId="3BE532AA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otce milovala a milovala jeho práci. Jeho společnost pro ni měla cenu zlata a bylo jí jedno, že žádné nikdy nevyrobil. Pro ni byl i tak kouzelník.</w:t>
      </w:r>
    </w:p>
    <w:p w14:paraId="62D57F78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>,“ vyhrkl otec roztržitě, zatímco upřeně sledoval plamen, který se horko těžko snažil udržet pod kontrolou, „můžeš mi podat tu… tu… věcičku… no… jak se to…“</w:t>
      </w:r>
    </w:p>
    <w:p w14:paraId="33880506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Nikdo jiný by mu neporozuměl, ale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věděla, co má otec na mysli.</w:t>
      </w:r>
    </w:p>
    <w:p w14:paraId="04357646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Podala mu těžké železné kleště, kterými opatrně sundal z držáku nad ohněm kulatou baňku z tvrzeného skla plnou jakési roztavené látky.</w:t>
      </w:r>
    </w:p>
    <w:p w14:paraId="12070CA9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Ruce se mu nepatrně třásly, nebyly už tak jisté jako kdysi. Se zatajeným dechem sledovala, jak otec přesouvá baňku na ožehnutý dřevěný stůl s deset čísel tlustou deskou. I přes třas v rukou nerozlil jedinou kapku. Když byla poblíž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>, vždycky si dával obzvlášť pozor.</w:t>
      </w:r>
    </w:p>
    <w:p w14:paraId="337D6FD5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„Co jsi tentokrát udělal jinak, tatínku?“ zeptala se a zvědavě pozorovala tekutinu v baňce. Byla zářivě bílá, to se však mělo ještě změnit. Úspěch nebo neúspěch pokusu se projeví až po vychladnutí.</w:t>
      </w:r>
    </w:p>
    <w:p w14:paraId="6E38204F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zašoupala nohama a ošila se, jak jí po zádech stekla krůpěj potu. Trávili v dílně celé dny a otec vyráběl jednu věc za druhou. Se zlatem sice zatím úspěch neměl, ale přišel s celou řadou jiných, neméně zajímavých výtvorů. Nenechal se odradit neúspěchem, v tom byla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po něm. Stačila jedna dlouhá večerní procházka městem a zklamání bylo rázem fuč. Potom se zase s vervou vrhli do dalšího pokusu a rozebírali spolu, jak by tentokrát mohli železo ve zlato proměnit.</w:t>
      </w:r>
    </w:p>
    <w:p w14:paraId="7A3C600C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přimhouřila oči a zaměřila se na obsah baňky. Něco bylo jinak.</w:t>
      </w:r>
    </w:p>
    <w:p w14:paraId="793D9508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„Vyměnil jsem jedno z činidel a…“ Otec se odmlčel a vytřeštěně zíral na baňku.</w:t>
      </w:r>
    </w:p>
    <w:p w14:paraId="4A8B4AAB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Rychle se natáhl pro kladívko a prudce do baňky ťukl, až sklo prasklo.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sebou škubla.</w:t>
      </w:r>
    </w:p>
    <w:p w14:paraId="5CBC5836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„Ty jsi ji rozbil, tati!“ Odtrhla zrak od skleněných střepů a zadívala se na změklý kus kovu na stole. Nejen tak ledajakého kovu. Bylo to zlato.</w:t>
      </w:r>
    </w:p>
    <w:p w14:paraId="40910481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i/>
          <w:iCs/>
          <w:color w:val="auto"/>
        </w:rPr>
        <w:t>Zlato!</w:t>
      </w:r>
    </w:p>
    <w:p w14:paraId="1666B07E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„Dokázal jsi to, tatínku!“ vykřikla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a poskočila si nadšením.</w:t>
      </w:r>
    </w:p>
    <w:p w14:paraId="7C8D8D43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Otec odhodil kleště, popadl dcerku do náruče a zatočil se s ní, až ji na tvářích polechtaly jeho stříbrem prokvetlé vlasy.</w:t>
      </w:r>
    </w:p>
    <w:p w14:paraId="5D714C15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</w:t>
      </w:r>
      <w:r w:rsidRPr="007B0F5A">
        <w:rPr>
          <w:rFonts w:ascii="Times New Roman" w:hAnsi="Times New Roman" w:cs="Times New Roman"/>
          <w:i/>
          <w:iCs/>
          <w:color w:val="auto"/>
        </w:rPr>
        <w:t xml:space="preserve">My </w:t>
      </w:r>
      <w:r w:rsidRPr="007B0F5A">
        <w:rPr>
          <w:rFonts w:ascii="Times New Roman" w:hAnsi="Times New Roman" w:cs="Times New Roman"/>
          <w:color w:val="auto"/>
        </w:rPr>
        <w:t>jsme to dokázali, růžičko,“ opravil ji, políbil ji na čelo a pevně ji k sobě přivinul.</w:t>
      </w:r>
    </w:p>
    <w:p w14:paraId="5E80AE80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„Maminka by byla tak pyšná!“</w:t>
      </w:r>
    </w:p>
    <w:p w14:paraId="09B33B6C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„Ovšemže ano. Jen se na nás podívej. Jsme skvělý tým.“</w:t>
      </w:r>
    </w:p>
    <w:p w14:paraId="3BFB4652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Úplně ji bolely tváře z toho, jak široce se smála. Lidé ve vsi si o její mamince povídali, ale vždycky v ústraní a šeptem, nahlas se o ní nikdo nezmínil. S tatínkem to bylo jiné. S tím mohla mluvit o všem, i o ní. Občas v noci plakávala, když ji sevřel zármutek stejně silný jako v den, kdy o maminku přišla. Ale pak byly dny jako tento, kdy se jí život zdál naprosto dokonalý.</w:t>
      </w:r>
    </w:p>
    <w:p w14:paraId="31C59873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Otec ji postavil na zem a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si otřela ruce do vybledlých modrých šatů. Při pohledu na černé, mastné šmouhy na látce i na svých dlaních se znechuceně zašklebila. </w:t>
      </w:r>
    </w:p>
    <w:p w14:paraId="04763365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„Jsme hrozně špinaví,“ zakvílela. Tatínek ji dnes určitě přinutí okoupat se. Koupele nesnášela. Voda vždycky příliš rychle vychladla.</w:t>
      </w:r>
    </w:p>
    <w:p w14:paraId="459E6556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Tatínek si přejel prstem po umouněné tváři a s úsměvem se na něj zadíval. </w:t>
      </w:r>
    </w:p>
    <w:p w14:paraId="68A25E32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lastRenderedPageBreak/>
        <w:t>„Vypadám hůř než ty, tak se dnes můžeš koupat první. A taky si musíme dát pořádnou večeři na oslavu. Když si pospíšíš, možná ještě stihneš ulovit poslední taštičky, než se úplně vyprodají.“</w:t>
      </w:r>
    </w:p>
    <w:p w14:paraId="380488B8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vypískla a utíkala do koupelny, až jí bosé nožky pleskaly o kamennou podlahu. Minula horkou vodu bublající nad malým ohýnkem, popadla kostku mýdla z podnosu, ponořila ruce do studené vody a začala je drhnout. Co nejrychleji se opláchla a pospíchala do svého pokoje pro čisté šaty. Nakonec se i obula a rozběhla se do pekárny.</w:t>
      </w:r>
    </w:p>
    <w:p w14:paraId="20FDCB8B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„Ještě chviličku, holčičko,“ volal za ní otec ze dveří a došel až k ní.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se zastavila a nastavila dlaň, do níž jí položil pár mincí. Vzal její tvář do dlaní a políbil ji na čelo. „Doženu tě. Nemluv s nikým cizím.“</w:t>
      </w:r>
    </w:p>
    <w:p w14:paraId="43765F06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„Ano, tatínku.“</w:t>
      </w:r>
    </w:p>
    <w:p w14:paraId="2F28469E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„Tak upaluj. Musím zaplatit za svíčky a pak se sejdeme na okraji vsi.“</w:t>
      </w:r>
    </w:p>
    <w:p w14:paraId="3729E248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Přikývla a s hopsáním se rozběhla. Na nikoho cizího tam nikdy nenarazila. </w:t>
      </w:r>
    </w:p>
    <w:p w14:paraId="5CDAB78D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Zatlačila do žlutých dveří pekárny a nad hlavou se jí rozcinkal zvoneček. Urostlý pekař se na ni laskavě usmál.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se vytáhla na špičky a položila na pult mince. Jen stěží přes něj viděla.</w:t>
      </w:r>
    </w:p>
    <w:p w14:paraId="4DC07C6E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„Copak to bude, děvenko?“ zeptal se pekař. „Bochník chleba? Taky tu mám nějaké sušenky, co můj syn ráno připálil.“ </w:t>
      </w:r>
    </w:p>
    <w:p w14:paraId="6C726A7D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Nemyslel to nijak zle, jindy by nepohrdla ani připálenými sušenkami, protože obvykle si s tatínkem dražší věci dovolit nemohli a brali všechno, co se nabízelo.</w:t>
      </w:r>
    </w:p>
    <w:p w14:paraId="7C6C3824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Jenže dnes to bylo jiné. Dneškem se všechno změní.</w:t>
      </w:r>
    </w:p>
    <w:p w14:paraId="5EB2AB25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„Dvě jahodové taštičky,“ oznámila pekaři se širokým úsměvem.</w:t>
      </w:r>
    </w:p>
    <w:p w14:paraId="075CA434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Muž jí ho vesele oplatil. „Táta něco slaví?“</w:t>
      </w:r>
    </w:p>
    <w:p w14:paraId="081418BD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nadšeně přikývla a natáhla ručky pro sladké pečivo zabalené v papíru. „Dneska jsme vyrobili zlato.“</w:t>
      </w:r>
    </w:p>
    <w:p w14:paraId="0605C6D5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Pekař strnul. „Jako… </w:t>
      </w:r>
      <w:r w:rsidRPr="007B0F5A">
        <w:rPr>
          <w:rFonts w:ascii="Times New Roman" w:hAnsi="Times New Roman" w:cs="Times New Roman"/>
          <w:i/>
          <w:iCs/>
          <w:color w:val="auto"/>
        </w:rPr>
        <w:t>opravdové</w:t>
      </w:r>
      <w:r w:rsidRPr="007B0F5A">
        <w:rPr>
          <w:rFonts w:ascii="Times New Roman" w:hAnsi="Times New Roman" w:cs="Times New Roman"/>
          <w:color w:val="auto"/>
        </w:rPr>
        <w:t xml:space="preserve"> zlato? Ne to pozlátko, co udělal posledně?“</w:t>
      </w:r>
    </w:p>
    <w:p w14:paraId="26A98763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„Ne,“ trvala na svém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>. „Pravé zlato. Sama jsem ho viděla.“ Zhluboka se nadechla. Z té vůně se jí sbíhaly sliny. Odhrnula okraj papírového obalu a nakoukla na sladké uvnitř. Jahodovou náplň měla nejradši.</w:t>
      </w:r>
    </w:p>
    <w:p w14:paraId="50BBA8AC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Pekař se tiše uchechtl. „Tak to rád slyším. Utíkej.“</w:t>
      </w:r>
    </w:p>
    <w:p w14:paraId="4A42A1CE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mu zamávala a vyběhla ven na ulici lemovanou malebnými domky s šindelovými střechami. Jejich dům byl podobný, jen tašky na střeše byly trochu popraskané a vybledlé a schody při každém kroku vrzaly.</w:t>
      </w:r>
    </w:p>
    <w:p w14:paraId="79463513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Otce potkala na okraji vsi. Šel jí naproti s balíčkem v podpaží.</w:t>
      </w:r>
    </w:p>
    <w:p w14:paraId="156F008F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mu ukázala svůj úlovek. „Mám je!“</w:t>
      </w:r>
    </w:p>
    <w:p w14:paraId="5E751B94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</w:t>
      </w:r>
      <w:proofErr w:type="gramStart"/>
      <w:r w:rsidRPr="007B0F5A">
        <w:rPr>
          <w:rFonts w:ascii="Times New Roman" w:hAnsi="Times New Roman" w:cs="Times New Roman"/>
          <w:color w:val="auto"/>
        </w:rPr>
        <w:t>Děkuju</w:t>
      </w:r>
      <w:proofErr w:type="gramEnd"/>
      <w:r w:rsidRPr="007B0F5A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>.“ Kývl k taštičkám a v očích se mu pobaveně zablesklo. „Co kdybychom si je snědli cestou domů?“</w:t>
      </w:r>
    </w:p>
    <w:p w14:paraId="4DAFEE5B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šokovaně otevřela pusu. „Moučník před večeří?“</w:t>
      </w:r>
    </w:p>
    <w:p w14:paraId="715800FB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„Bude to naše tajemství,“ zašeptal.</w:t>
      </w:r>
    </w:p>
    <w:p w14:paraId="582A9AEA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se zakousla do své taštičky. Cestu domů skoro ani nevnímala.</w:t>
      </w:r>
    </w:p>
    <w:p w14:paraId="7585D4E7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Slunce už zapadlo, a když konečně vešli do domu a ona ucítila na tváři teplo z krbu, spokojeně si povzdechla. Ani si neuvědomila, že jí byla zima. Pohladila se po plném bříšku a sedla si do křesla před krbem.</w:t>
      </w:r>
    </w:p>
    <w:p w14:paraId="2A459037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„To byla dobrota,“ řekla a znovu si olízla prsty.</w:t>
      </w:r>
    </w:p>
    <w:p w14:paraId="49BA4FD8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„Pan </w:t>
      </w:r>
      <w:proofErr w:type="spellStart"/>
      <w:r w:rsidRPr="007B0F5A">
        <w:rPr>
          <w:rFonts w:ascii="Times New Roman" w:hAnsi="Times New Roman" w:cs="Times New Roman"/>
          <w:color w:val="auto"/>
        </w:rPr>
        <w:t>Barclae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umí výborné taštičky,“ souhlasil otec a zavřel dveře.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slyšela, jak přechází do kuchyně. „Vzal jsem u řezníka trochu vepřového. Máš hlad?“ </w:t>
      </w:r>
    </w:p>
    <w:p w14:paraId="0B95DE59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se zvedla na kolena a zadívala se na otce přes opěradlo křesla. „Ani ne.“</w:t>
      </w:r>
    </w:p>
    <w:p w14:paraId="0F7FBDBF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Tatínek se zasmál. „Nějakou dobu se bude péct. To už nám ty taštičky slehnou. Můžeme si chvíli číst, jestli chceš.“</w:t>
      </w:r>
    </w:p>
    <w:p w14:paraId="329F11D1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Zatímco se tatínek pustil do přípravy jídla,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vstala z křesla a zamířila do své oblíbené místnosti – knihovny. Byl to maličký pokoj plný polic s knihami. Uprostřed stál stůl, u něhož </w:t>
      </w:r>
      <w:r w:rsidRPr="007B0F5A">
        <w:rPr>
          <w:rFonts w:ascii="Times New Roman" w:hAnsi="Times New Roman" w:cs="Times New Roman"/>
          <w:color w:val="auto"/>
        </w:rPr>
        <w:lastRenderedPageBreak/>
        <w:t>tatínek pracoval a učil ji.</w:t>
      </w:r>
    </w:p>
    <w:p w14:paraId="1B7B5911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se sehnula ke spodní polici a vytáhla z ní starou fialovou knihu pohádek. Když se vrátila do obývacího pokoje, skláněl se tatínek s vepřovým nad ohněm a povídal si pro sebe.</w:t>
      </w:r>
    </w:p>
    <w:p w14:paraId="6614A85B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„Do trhu za dva týdny toho musím spoustu zařídit,“ mumlal. „V prvé řadě musíme ten pokus několikrát zopakovat a ujistit se, že to nebyla jen náhoda. Potom musíme sehnat suroviny – pokud nějaké zlato prodáme, mohli bychom si koupit nového koně, </w:t>
      </w:r>
      <w:proofErr w:type="spellStart"/>
      <w:r w:rsidRPr="007B0F5A">
        <w:rPr>
          <w:rFonts w:ascii="Times New Roman" w:hAnsi="Times New Roman" w:cs="Times New Roman"/>
          <w:color w:val="auto"/>
        </w:rPr>
        <w:t>Whinny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už začíná být na tahání vozu starý, a –“</w:t>
      </w:r>
    </w:p>
    <w:p w14:paraId="418B9A54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se posadila do svého křesla, které stálo vedle otcova ošoupaného koženého ušáku, a otevřela si knihu. Tatínka vnímala jen na půl ucha. Mluvil o všem, co musí před cestou na trh vyřídit, a ona sem tam souhlasně zabrblala, zatímco si četla a prohlížela barevné obrázky. Krátce nato jí začala padat víčka. Unaveně si zívla.</w:t>
      </w:r>
    </w:p>
    <w:p w14:paraId="23AC583E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„Rosteš jako z vody, růžičko. Co nevidět budeš velká holka.“</w:t>
      </w:r>
    </w:p>
    <w:p w14:paraId="25C20031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na něj zamrkala. Otec se usmál, až se mu kolem úst a očí objevily vrásky. Připadal jí starší.</w:t>
      </w:r>
    </w:p>
    <w:p w14:paraId="1E8E1E16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„Já už </w:t>
      </w:r>
      <w:r w:rsidRPr="007B0F5A">
        <w:rPr>
          <w:rFonts w:ascii="Times New Roman" w:hAnsi="Times New Roman" w:cs="Times New Roman"/>
          <w:i/>
          <w:iCs/>
          <w:color w:val="auto"/>
        </w:rPr>
        <w:t>jsem</w:t>
      </w:r>
      <w:r w:rsidRPr="007B0F5A">
        <w:rPr>
          <w:rFonts w:ascii="Times New Roman" w:hAnsi="Times New Roman" w:cs="Times New Roman"/>
          <w:color w:val="auto"/>
        </w:rPr>
        <w:t xml:space="preserve"> velká,“ opravila ho.</w:t>
      </w:r>
    </w:p>
    <w:p w14:paraId="4D24F401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Tatínek se posadil do křesla a chvíli ji sledoval. „Chovám se k tobě jako k dospělé, to bych neměl. Měla by sis častěji hrát s dětmi ze vsi.“</w:t>
      </w:r>
    </w:p>
    <w:p w14:paraId="1DB1A52E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„Hraní je fajn, ale s tebou jsem radši, tatínku.“</w:t>
      </w:r>
    </w:p>
    <w:p w14:paraId="431A8EE2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Usmál se a kývl bradou ke knize na jejím klíně. „Zase pohádky?“</w:t>
      </w:r>
    </w:p>
    <w:p w14:paraId="6CE83E47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„Jsou v nich hezké obrázky,“ prohlásila.</w:t>
      </w:r>
    </w:p>
    <w:p w14:paraId="24AA2341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„To je pravda.“ Vztáhl k ní paže. „Už je to dávno, cos četla ty mně. Neprostřídáme se?“</w:t>
      </w:r>
    </w:p>
    <w:p w14:paraId="2E173906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přikývla, seskočila z křesla, až pod ní zavrzala podlaha, a vyšplhala otci do klína. Pohodlně se usadila a otevřela knihu na svém oblíbeném příběhu o chlapci, který nikdy nezestárl a našel poklad.</w:t>
      </w:r>
    </w:p>
    <w:p w14:paraId="4BF36ECD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„Přečtu ti tuhle,“ řekla a znovu zívla. Přitulila se k jeho hrudi a nadechla se vůně ožehlého dřeva a roztaveného kovu, která se kolem něj vždycky vznášela. Voněl jako domov.</w:t>
      </w:r>
    </w:p>
    <w:p w14:paraId="54EE7D39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„Dobře, holčičko,“ zašeptal a přidržel jí knihu. „Myslím, že tady jsme skončili posledně.“</w:t>
      </w:r>
    </w:p>
    <w:p w14:paraId="5C46C9E0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mu pohádky nadšeně vytrhla.</w:t>
      </w:r>
    </w:p>
    <w:p w14:paraId="22BB6BDF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„Bylo nebylo,“ spustila a opřela se o polštář, aby si mohla knihu držet na klíně, „v jedné daleké zemi žil chlapec v zeleném…“</w:t>
      </w:r>
    </w:p>
    <w:p w14:paraId="0B260728" w14:textId="77777777" w:rsidR="0093665D" w:rsidRDefault="0093665D" w:rsidP="0093665D">
      <w:pPr>
        <w:jc w:val="both"/>
        <w:rPr>
          <w:rFonts w:ascii="Times New Roman" w:hAnsi="Times New Roman" w:cs="Times New Roman"/>
          <w:color w:val="auto"/>
        </w:rPr>
      </w:pPr>
    </w:p>
    <w:p w14:paraId="6065BD0E" w14:textId="784131B0" w:rsidR="0093665D" w:rsidRPr="007B0F5A" w:rsidRDefault="0093665D" w:rsidP="0093665D">
      <w:pPr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***</w:t>
      </w:r>
    </w:p>
    <w:p w14:paraId="1358E7EC" w14:textId="77777777" w:rsidR="0093665D" w:rsidRDefault="0093665D" w:rsidP="0093665D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458C38EA" w14:textId="6EA38CAE" w:rsidR="0093665D" w:rsidRPr="007B0F5A" w:rsidRDefault="0093665D" w:rsidP="0093665D">
      <w:pPr>
        <w:jc w:val="both"/>
        <w:rPr>
          <w:rFonts w:ascii="Times New Roman" w:hAnsi="Times New Roman" w:cs="Times New Roman"/>
          <w:i/>
          <w:iCs/>
          <w:color w:val="auto"/>
        </w:rPr>
      </w:pPr>
      <w:proofErr w:type="spellStart"/>
      <w:r w:rsidRPr="007B0F5A">
        <w:rPr>
          <w:rFonts w:ascii="Times New Roman" w:hAnsi="Times New Roman" w:cs="Times New Roman"/>
          <w:i/>
          <w:iCs/>
          <w:color w:val="auto"/>
        </w:rPr>
        <w:t>Thorn</w:t>
      </w:r>
      <w:proofErr w:type="spellEnd"/>
    </w:p>
    <w:p w14:paraId="2F704133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</w:p>
    <w:p w14:paraId="0082135A" w14:textId="77777777" w:rsidR="0093665D" w:rsidRPr="007B0F5A" w:rsidRDefault="0093665D" w:rsidP="0093665D">
      <w:pPr>
        <w:jc w:val="both"/>
        <w:rPr>
          <w:rFonts w:ascii="Times New Roman" w:hAnsi="Times New Roman" w:cs="Times New Roman"/>
          <w:i/>
          <w:iCs/>
          <w:color w:val="auto"/>
        </w:rPr>
      </w:pPr>
      <w:r w:rsidRPr="007B0F5A">
        <w:rPr>
          <w:rFonts w:ascii="Times New Roman" w:hAnsi="Times New Roman" w:cs="Times New Roman"/>
          <w:i/>
          <w:iCs/>
          <w:color w:val="auto"/>
        </w:rPr>
        <w:t>Současnost</w:t>
      </w:r>
    </w:p>
    <w:p w14:paraId="192D24A9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</w:p>
    <w:p w14:paraId="73E42D60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„Smál by ses, že jsem ji četla znovu, já vím, ale nemohla jsem si pomoct,“ zašeptala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a něžně knihu pohladila. Byla velmi stará, rohy vazby se už drolily, zlatá ražba na několika místech zcela vybledla, ale o to víc ji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milovala. Jack by ji nazval beznadějnou romantičkou, ačkoli nic takového nebyla.</w:t>
      </w:r>
    </w:p>
    <w:p w14:paraId="13ADBA3F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Knihy jí poskytovaly únik z reálného světa, kde pravá láska přežila jen zřídka.</w:t>
      </w:r>
    </w:p>
    <w:p w14:paraId="0ACEB012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Tající sníh promočil hrubou látku její sukně, až jí začaly cvakat zuby. Přitáhla si vlněný plášť těsněji k tělu a knihu si přitiskla k hrudi. Chodila sem </w:t>
      </w:r>
      <w:proofErr w:type="gramStart"/>
      <w:r w:rsidRPr="007B0F5A">
        <w:rPr>
          <w:rFonts w:ascii="Times New Roman" w:hAnsi="Times New Roman" w:cs="Times New Roman"/>
          <w:color w:val="auto"/>
        </w:rPr>
        <w:t>rok</w:t>
      </w:r>
      <w:proofErr w:type="gramEnd"/>
      <w:r w:rsidRPr="007B0F5A">
        <w:rPr>
          <w:rFonts w:ascii="Times New Roman" w:hAnsi="Times New Roman" w:cs="Times New Roman"/>
          <w:color w:val="auto"/>
        </w:rPr>
        <w:t xml:space="preserve"> co rok na výročí otcovy smrti. Nezastavil ji ani déšť, ani sníh, ani vítr.</w:t>
      </w:r>
    </w:p>
    <w:p w14:paraId="36456A52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Položila si před otcův hrob poskládanou deku a knihu opatrně na ni.</w:t>
      </w:r>
    </w:p>
    <w:p w14:paraId="200CA614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„Každý rok jsem si přála, aby ses vrátil domů, ale dříve či později asi musíme všichni vyrůst,“ prohlásila věcně a pohladila hřbet fialové knihy. „Tohle je pro tebe.“</w:t>
      </w:r>
    </w:p>
    <w:p w14:paraId="204C2263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Nechtěla se s ní rozloučit, ale zároveň jí nepřišlo správné, aby ji stále měla. Žila nyní s jinými lidmi v jiném domě, na živobytí si musela vydělávat sama a už nebyla dítě. Ta kniha měla své </w:t>
      </w:r>
      <w:r w:rsidRPr="007B0F5A">
        <w:rPr>
          <w:rFonts w:ascii="Times New Roman" w:hAnsi="Times New Roman" w:cs="Times New Roman"/>
          <w:color w:val="auto"/>
        </w:rPr>
        <w:lastRenderedPageBreak/>
        <w:t>místo u jejího otce. Ten jediný skutečně chápal její lásku k literatuře.</w:t>
      </w:r>
    </w:p>
    <w:p w14:paraId="23CFF0A1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Vzpomínky na to, jak si s otcem čítávala pohádky, nikdy nevyblednou. O to se postará. Ta knížka byla jen věc. K uctění otcovy památky ji nepotřebovala.</w:t>
      </w:r>
    </w:p>
    <w:p w14:paraId="7B4F20F5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„Tolik se mi po tobě stýská,“ zašeptala.</w:t>
      </w:r>
    </w:p>
    <w:p w14:paraId="25B05A5B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Vítr jí strhl kápi pláště z hlavy. Do očí jí vyhrkly slzy. Otcův náhrobek byl mnohem skromnější než ostatní okolo, s prostým tesaným nápisem, který světu oznamoval, že patří právě jemu. Sice se mu před smrtí opravdu podařilo proměnit železo ve zlato, ale jeho úspěchu už si neužili. Zemřel a z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se stal chudý sirotek.</w:t>
      </w:r>
    </w:p>
    <w:p w14:paraId="79871891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Za zády se jí ozvalo křupání sněhu z blížících se kroků. Už tam nebyla sama. Nenápadně se ohlédla a spatřila rodinku se dvěma malými dětmi.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si rychle omotala šál kolem výrazných bílých vlasů a spodní části obličeje a uvázala si ho za krkem.</w:t>
      </w:r>
    </w:p>
    <w:p w14:paraId="4EC665C4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Nesnažila se skrýt jen vlasy. Šlo jí především o jizvy.</w:t>
      </w:r>
    </w:p>
    <w:p w14:paraId="2C3AEA0B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Když byla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malá, myslela si, že se lidi o práci jejího otce upřímně zajímají. S postupem času ale pochopila, že to bylo jinak. Pohlíželi na něj svrchu, v lepším případě ho měli za blázna, v horším…</w:t>
      </w:r>
    </w:p>
    <w:p w14:paraId="6B3179AA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opatrně zavrtěla hlavou, aby se jí neuvolnil šál, a nasadila si kápi. Nechtěla myslet na jejich nejhorší názory. Beztak se v něm mýlili. Nemělo cenu se tím trápit.</w:t>
      </w:r>
    </w:p>
    <w:p w14:paraId="64156E82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Podle všeho byla jediná, kdo znal otcovu laskavou povahu a geniální mysl. V ní se mýlili taky. Stačil jim jediný pohled na její vlasy a jizvy a řekli si, že je zkrátka šílencova dcera.</w:t>
      </w:r>
    </w:p>
    <w:p w14:paraId="253D65E4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Vyvrhel.</w:t>
      </w:r>
    </w:p>
    <w:p w14:paraId="3F7AAE8D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Pomalu vstala a naposledy pohladila knihu pohádek. Uctivě přiložila prsty k čelu v pozdravu němých a rodinka jí gesto s úsměvem oplatila.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se otočila, až kolem ní zavlál plášť, a rychle ze hřbitova odešla.</w:t>
      </w:r>
    </w:p>
    <w:p w14:paraId="60871F14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V dětství věřila, že s otcem žijí ve velkém městě. Připadalo jí to vzrušující. Teprve později si uvědomila, že vyrůstala ve vsi – a nijak zvlášť působivé. Nebylo tam zajímavého vůbec nic. </w:t>
      </w:r>
    </w:p>
    <w:p w14:paraId="3AC02386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Žilo tam pár bohatších lidí a velká spousta chudých. Jedny lázně. Nevěstinec. Krčma. Hostinec. Nebyla tam ani zatracená knihovna, vyjma maličké sbírky, kterou pro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schraňoval otec a již s každou cestou na trh rozšiřoval o nové kousky. Knihy však byly dávno pryč, stejně jako ta hrstka úspor, co tehdy s otcem měli. </w:t>
      </w:r>
    </w:p>
    <w:p w14:paraId="781F9CAD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Vykročila k návsi a cestou sáhla do vaku u svého boku. Byl to mnohem novější svazek než ten, co nechala na otcově hrobě.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ho objevila na jedné ze svých posledních výprav. Pojednával o historii Dálav, království rozkládajícího se za mořem na jihu, mnoho tisíc mil daleko. Osobně tam nejspíš nikdy nezavítá, přesto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ta říše zaujala. Ráda se dozvídala nové věci o neznámých místech, hltala vyprávění cestovatelů a kochala se propracovanými ilustracemi. V Dálavách pěstovali celou řadu exotického koření, měli tam divoké džungle a vzduch tak teplý a vlhký, že měl člověk pocit, jako by dýchal vodu. Pokud by se jí někdy naskytla šance, vyrazí tam. Vítr, sníh a déšť ji už unavovaly. Byla prochladlá do morku kostí.</w:t>
      </w:r>
    </w:p>
    <w:p w14:paraId="6FCA803F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Při chůzi si četla a nějakým způsobem se jí dařilo na kluzkém sněhu nespadnout, třebaže se vůbec nedívala pod nohy. Po paměti se zastavovala u různých domů a rozdávala dárky. Ovocný dortík pro holčičku, které nedávno zemřela matka. Malý mechanický pejsek a kočička pro dvojčata žijící naproti s těžce nemocnými prarodiči. Lahvička s parfémem pro ovdovělou majitelku hostince.</w:t>
      </w:r>
    </w:p>
    <w:p w14:paraId="46A6E434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Jako malá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moc laskavosti od ostatních nezažila a byla odhodlaná se chovat jinak. </w:t>
      </w:r>
    </w:p>
    <w:p w14:paraId="0B8D675A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A tak, kdykoli mohla, rozdávala tyhle malé dárky. Anonymně. Nestála o vděčnost. Stačila jí radost, kterou spatřila ve tvářích těch, které obdarovala. Ta pro ni měla mnohem větší cenu.</w:t>
      </w:r>
    </w:p>
    <w:p w14:paraId="4AC28D9C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Zvedla zrak od knihy a všimla si, že do vsi dorazili další vojáci. Neustále se měla na pozoru před novými hrozbami. Novým nebezpečím. Jednou jedinkrát se nechala zaskočit. Víckrát už se to nestane.</w:t>
      </w:r>
    </w:p>
    <w:p w14:paraId="24BF7011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Ani jí, ani nikomu jinému, pokud tomu bude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moct zabránit. Královi muži jí to však značně ztěžovali. Většina z nich byli obyčejní hrubiáni, se kterými si uměla hravě poradit. Z </w:t>
      </w:r>
      <w:r w:rsidRPr="007B0F5A">
        <w:rPr>
          <w:rFonts w:ascii="Times New Roman" w:hAnsi="Times New Roman" w:cs="Times New Roman"/>
          <w:color w:val="auto"/>
        </w:rPr>
        <w:lastRenderedPageBreak/>
        <w:t>některých jí ale běhal mráz po zádech. Byli nemilosrdní a krutě trestali každou domnělou urážku. Její adoptivní sestry o tom věděly své.</w:t>
      </w:r>
    </w:p>
    <w:p w14:paraId="5F3B0036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Muselo to skončit.</w:t>
      </w:r>
    </w:p>
    <w:p w14:paraId="7583EEC1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Obešla popíjející vojáky obloukem a zadními uličkami došla k nevěstinci, kde se jí jako malé ujali. Zpomalila a zamračila se na skupinku vojáků postávajících venku. Tak dlouho chtěla z ospalé vesničky uniknout. Poslední dobou tu ale už takový klid nepanoval. </w:t>
      </w:r>
      <w:proofErr w:type="gramStart"/>
      <w:r w:rsidRPr="007B0F5A">
        <w:rPr>
          <w:rFonts w:ascii="Times New Roman" w:hAnsi="Times New Roman" w:cs="Times New Roman"/>
          <w:color w:val="auto"/>
        </w:rPr>
        <w:t>Den</w:t>
      </w:r>
      <w:proofErr w:type="gramEnd"/>
      <w:r w:rsidRPr="007B0F5A">
        <w:rPr>
          <w:rFonts w:ascii="Times New Roman" w:hAnsi="Times New Roman" w:cs="Times New Roman"/>
          <w:color w:val="auto"/>
        </w:rPr>
        <w:t xml:space="preserve"> co den sem přijížděli vojáci. A bylo jich čím dál víc.</w:t>
      </w:r>
    </w:p>
    <w:p w14:paraId="616B6BD4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Nejvíc ji znepokojovalo, že neodjíždějí. Na trůně nyní seděla nová královna. Proč její muži vysedávají v odlehlé severské vesničce? Jistě, ležela nedaleko hranic s Kopálem, říší obrů, jenže ti byli nyní spojenci </w:t>
      </w:r>
      <w:proofErr w:type="spellStart"/>
      <w:r w:rsidRPr="007B0F5A">
        <w:rPr>
          <w:rFonts w:ascii="Times New Roman" w:hAnsi="Times New Roman" w:cs="Times New Roman"/>
          <w:color w:val="auto"/>
        </w:rPr>
        <w:t>Heimserie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s nimi obchodovala a nejednou si přála, aby se bývala narodila na jejich straně hranice. Obři jizvy považovali za známku cti, vážili si jich a neohrnovali nad nimi nos jako její lidé.</w:t>
      </w:r>
    </w:p>
    <w:p w14:paraId="71149EAC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 xml:space="preserve">Přejela očima po skupince a jeden z vojáků k ní zalétl pohledem. Vyšší, pohledný.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přimhouřila oči a v duchu ho vybízela, aby se k ní opovážil přiblížit. V nevěstinci vyrůstala, věděla, jak se muži chovají – obzvlášť vojáci. Většina z nich se považovala málem za bohy a byli přesvědčení, že jim ženy mají sloužit. Vojákův nadutý výraz a opovržlivý úšklebek naznačovaly, že přesně to si myslí i o </w:t>
      </w: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>.</w:t>
      </w:r>
    </w:p>
    <w:p w14:paraId="3F181396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Velká chyba.</w:t>
      </w:r>
    </w:p>
    <w:p w14:paraId="19B438F0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proofErr w:type="spellStart"/>
      <w:r w:rsidRPr="007B0F5A">
        <w:rPr>
          <w:rFonts w:ascii="Times New Roman" w:hAnsi="Times New Roman" w:cs="Times New Roman"/>
          <w:color w:val="auto"/>
        </w:rPr>
        <w:t>Thorn</w:t>
      </w:r>
      <w:proofErr w:type="spellEnd"/>
      <w:r w:rsidRPr="007B0F5A">
        <w:rPr>
          <w:rFonts w:ascii="Times New Roman" w:hAnsi="Times New Roman" w:cs="Times New Roman"/>
          <w:color w:val="auto"/>
        </w:rPr>
        <w:t xml:space="preserve"> sklouzla rukou k pasu, kde pod pláštěm ukrývala dýku. Voják k ní vykročil a široce se zakřenil.</w:t>
      </w:r>
    </w:p>
    <w:p w14:paraId="31F901B1" w14:textId="77777777" w:rsidR="0093665D" w:rsidRPr="007B0F5A" w:rsidRDefault="0093665D" w:rsidP="0093665D">
      <w:pPr>
        <w:jc w:val="both"/>
        <w:rPr>
          <w:rFonts w:ascii="Times New Roman" w:hAnsi="Times New Roman" w:cs="Times New Roman"/>
          <w:color w:val="auto"/>
        </w:rPr>
      </w:pPr>
      <w:r w:rsidRPr="007B0F5A">
        <w:rPr>
          <w:rFonts w:ascii="Times New Roman" w:hAnsi="Times New Roman" w:cs="Times New Roman"/>
          <w:color w:val="auto"/>
        </w:rPr>
        <w:t>Sevřela v prstech jílec a užuž se chystala tasit, když vtom ji kdosi popadl za zápěstí.</w:t>
      </w:r>
    </w:p>
    <w:p w14:paraId="3F8CE308" w14:textId="77777777" w:rsidR="00F74BC0" w:rsidRDefault="00F74BC0"/>
    <w:sectPr w:rsidR="00F74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65D"/>
    <w:rsid w:val="00335644"/>
    <w:rsid w:val="0093665D"/>
    <w:rsid w:val="00D7540D"/>
    <w:rsid w:val="00F7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E769EC"/>
  <w15:chartTrackingRefBased/>
  <w15:docId w15:val="{A15C0931-32EF-224D-A8E1-314B0F62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99"/>
    <w:qFormat/>
    <w:rsid w:val="009366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93665D"/>
    <w:pPr>
      <w:keepNext/>
      <w:keepLines/>
      <w:widowControl/>
      <w:autoSpaceDE/>
      <w:autoSpaceDN/>
      <w:adjustRightInd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3665D"/>
    <w:pPr>
      <w:keepNext/>
      <w:keepLines/>
      <w:widowControl/>
      <w:autoSpaceDE/>
      <w:autoSpaceDN/>
      <w:adjustRightInd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3665D"/>
    <w:pPr>
      <w:keepNext/>
      <w:keepLines/>
      <w:widowControl/>
      <w:autoSpaceDE/>
      <w:autoSpaceDN/>
      <w:adjustRightInd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3665D"/>
    <w:pPr>
      <w:keepNext/>
      <w:keepLines/>
      <w:widowControl/>
      <w:autoSpaceDE/>
      <w:autoSpaceDN/>
      <w:adjustRightInd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3665D"/>
    <w:pPr>
      <w:keepNext/>
      <w:keepLines/>
      <w:widowControl/>
      <w:autoSpaceDE/>
      <w:autoSpaceDN/>
      <w:adjustRightInd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3665D"/>
    <w:pPr>
      <w:keepNext/>
      <w:keepLines/>
      <w:widowControl/>
      <w:autoSpaceDE/>
      <w:autoSpaceDN/>
      <w:adjustRightInd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3665D"/>
    <w:pPr>
      <w:keepNext/>
      <w:keepLines/>
      <w:widowControl/>
      <w:autoSpaceDE/>
      <w:autoSpaceDN/>
      <w:adjustRightInd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3665D"/>
    <w:pPr>
      <w:keepNext/>
      <w:keepLines/>
      <w:widowControl/>
      <w:autoSpaceDE/>
      <w:autoSpaceDN/>
      <w:adjustRightInd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3665D"/>
    <w:pPr>
      <w:keepNext/>
      <w:keepLines/>
      <w:widowControl/>
      <w:autoSpaceDE/>
      <w:autoSpaceDN/>
      <w:adjustRightInd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66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366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366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3665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3665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3665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665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3665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665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3665D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9366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3665D"/>
    <w:pPr>
      <w:widowControl/>
      <w:numPr>
        <w:ilvl w:val="1"/>
      </w:numPr>
      <w:autoSpaceDE/>
      <w:autoSpaceDN/>
      <w:adjustRightInd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9366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3665D"/>
    <w:pPr>
      <w:widowControl/>
      <w:autoSpaceDE/>
      <w:autoSpaceDN/>
      <w:adjustRightInd/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93665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3665D"/>
    <w:pPr>
      <w:widowControl/>
      <w:autoSpaceDE/>
      <w:autoSpaceDN/>
      <w:adjustRightInd/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93665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3665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3665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366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2535</Words>
  <Characters>12675</Characters>
  <Application>Microsoft Office Word</Application>
  <DocSecurity>0</DocSecurity>
  <Lines>230</Lines>
  <Paragraphs>48</Paragraphs>
  <ScaleCrop>false</ScaleCrop>
  <Company/>
  <LinksUpToDate>false</LinksUpToDate>
  <CharactersWithSpaces>15162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Králová</dc:creator>
  <cp:keywords/>
  <dc:description/>
  <cp:lastModifiedBy>Tereza Králová</cp:lastModifiedBy>
  <cp:revision>1</cp:revision>
  <dcterms:created xsi:type="dcterms:W3CDTF">2025-10-01T10:10:00Z</dcterms:created>
  <dcterms:modified xsi:type="dcterms:W3CDTF">2025-10-01T10:13:00Z</dcterms:modified>
</cp:coreProperties>
</file>