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6ECBB" w14:textId="140D02B5" w:rsidR="00B65386" w:rsidRPr="00D07241" w:rsidRDefault="00B65386" w:rsidP="00B65386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NIKDO NENASTOUPIL ANI NEVYSTOUPIL,</w:t>
      </w:r>
      <w:r w:rsidR="00D75889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A PŘESTO HO NĚKDO ZAVRAŽDIL…</w:t>
      </w:r>
    </w:p>
    <w:p w14:paraId="23747EDA" w14:textId="77777777" w:rsidR="00B65386" w:rsidRPr="009423FB" w:rsidRDefault="00B65386" w:rsidP="00B6538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333E85" w14:textId="77777777" w:rsidR="00B65386" w:rsidRDefault="00B65386" w:rsidP="00B6538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Daniel Hayward, hvězda filmu </w:t>
      </w:r>
      <w:r w:rsidRPr="00AD43AA">
        <w:rPr>
          <w:rFonts w:ascii="Times New Roman" w:hAnsi="Times New Roman"/>
          <w:i/>
          <w:iCs/>
          <w:sz w:val="24"/>
          <w:szCs w:val="24"/>
        </w:rPr>
        <w:t>Seber odvahu</w:t>
      </w:r>
      <w:r>
        <w:rPr>
          <w:rFonts w:ascii="Times New Roman" w:hAnsi="Times New Roman"/>
          <w:sz w:val="24"/>
          <w:szCs w:val="24"/>
        </w:rPr>
        <w:t>, je během natáčení na historické železnici ve Wharfedale zastřelen ve vagonu vlaku. K vyšetřování případu je přizván šéfinspektor Oldroyd, který s sebou vezme i svou přítelkyni Deboru v domnění, že si ve volných chvílích společně užijí krásy anglického venkova.</w:t>
      </w:r>
    </w:p>
    <w:p w14:paraId="13F25F8B" w14:textId="77777777" w:rsidR="00B65386" w:rsidRPr="00AD43AA" w:rsidRDefault="00B65386" w:rsidP="00B6538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480833" w14:textId="77777777" w:rsidR="00B65386" w:rsidRDefault="00B65386" w:rsidP="00B6538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Oldroyd se okamžitě pouští do vyšetřování a čím víc proniká do Haywardovy minulosti, tím více zhrzených milenek a nesplacených dluhů nachází. Než ale dopadne vraha, musí nejdřív zjistit, jak se mu tenhle zdánlivě dokonalý zločin – který jako by vypadl z detektivek Agathy Christie – podařilo provést.</w:t>
      </w:r>
    </w:p>
    <w:p w14:paraId="6A6F68E9" w14:textId="77777777" w:rsidR="00B65386" w:rsidRDefault="00B65386" w:rsidP="00B6538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F18B16C" w14:textId="77777777" w:rsidR="00B65386" w:rsidRDefault="00B65386" w:rsidP="00B6538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Ať už je pachatelem kdokoli, je odhodlaný pohřbít pravdu hodně hluboko. Netrvá dlouho a Oldroyd od něj dostane první mrazivé varování. Šéfinspektorovi je naprosto zřejmé, že jeho milovaná Debora se ocitla v nebezpečí…</w:t>
      </w:r>
    </w:p>
    <w:p w14:paraId="015B62F7" w14:textId="77777777" w:rsidR="00B65386" w:rsidRDefault="00B65386" w:rsidP="00B6538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</w:t>
      </w:r>
      <w:r w:rsidRPr="001802EC">
        <w:rPr>
          <w:rFonts w:ascii="Times New Roman" w:hAnsi="Times New Roman"/>
          <w:sz w:val="24"/>
          <w:szCs w:val="24"/>
        </w:rPr>
        <w:t>__</w:t>
      </w:r>
    </w:p>
    <w:p w14:paraId="29F05255" w14:textId="77777777" w:rsidR="00B65386" w:rsidRPr="00E868D8" w:rsidRDefault="00B65386" w:rsidP="00B6538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934DFE" w14:textId="77777777" w:rsidR="007A1C85" w:rsidRPr="00D75889" w:rsidRDefault="00B65386" w:rsidP="00161A2D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868D8">
        <w:rPr>
          <w:rFonts w:ascii="Times New Roman" w:hAnsi="Times New Roman"/>
          <w:b/>
          <w:bCs/>
          <w:sz w:val="24"/>
          <w:szCs w:val="24"/>
        </w:rPr>
        <w:t>Klasická anglická detektivka ve stylu knih moderních mistrů žánru, jako jsou Ann Granger, Caroline Graham a Louise Penny.</w:t>
      </w:r>
    </w:p>
    <w:sectPr w:rsidR="007A1C85" w:rsidRPr="00D758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C25"/>
    <w:rsid w:val="001520BC"/>
    <w:rsid w:val="00161A2D"/>
    <w:rsid w:val="002B6C25"/>
    <w:rsid w:val="004C1C17"/>
    <w:rsid w:val="00572C7A"/>
    <w:rsid w:val="006819D0"/>
    <w:rsid w:val="007760F0"/>
    <w:rsid w:val="007A1C85"/>
    <w:rsid w:val="00821F30"/>
    <w:rsid w:val="009955FE"/>
    <w:rsid w:val="00B65386"/>
    <w:rsid w:val="00B77D2C"/>
    <w:rsid w:val="00BE3859"/>
    <w:rsid w:val="00BF35A2"/>
    <w:rsid w:val="00CB4382"/>
    <w:rsid w:val="00D75889"/>
    <w:rsid w:val="00F432CE"/>
    <w:rsid w:val="00FB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181BA"/>
  <w15:chartTrackingRefBased/>
  <w15:docId w15:val="{F094DF07-A749-436A-A1B9-2DE284D0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B6C25"/>
    <w:pPr>
      <w:spacing w:after="160" w:line="293" w:lineRule="auto"/>
    </w:pPr>
    <w:rPr>
      <w:rFonts w:eastAsia="Times New Roman"/>
      <w:color w:val="000000"/>
      <w:sz w:val="22"/>
      <w:szCs w:val="22"/>
      <w:lang w:eastAsia="zh-CN"/>
    </w:rPr>
  </w:style>
  <w:style w:type="paragraph" w:styleId="Nadpis1">
    <w:name w:val="heading 1"/>
    <w:basedOn w:val="Normln"/>
    <w:next w:val="Normln"/>
    <w:link w:val="Nadpis1Char"/>
    <w:uiPriority w:val="9"/>
    <w:qFormat/>
    <w:rsid w:val="002B6C25"/>
    <w:pPr>
      <w:keepNext/>
      <w:keepLines/>
      <w:spacing w:before="360" w:after="80" w:line="259" w:lineRule="auto"/>
      <w:outlineLvl w:val="0"/>
    </w:pPr>
    <w:rPr>
      <w:rFonts w:ascii="Calibri Light" w:hAnsi="Calibri Light"/>
      <w:color w:val="2F5496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B6C25"/>
    <w:pPr>
      <w:keepNext/>
      <w:keepLines/>
      <w:spacing w:before="160" w:after="80" w:line="259" w:lineRule="auto"/>
      <w:outlineLvl w:val="1"/>
    </w:pPr>
    <w:rPr>
      <w:rFonts w:ascii="Calibri Light" w:hAnsi="Calibri Light"/>
      <w:color w:val="2F5496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B6C25"/>
    <w:pPr>
      <w:keepNext/>
      <w:keepLines/>
      <w:spacing w:before="160" w:after="80" w:line="259" w:lineRule="auto"/>
      <w:outlineLvl w:val="2"/>
    </w:pPr>
    <w:rPr>
      <w:color w:val="2F5496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B6C25"/>
    <w:pPr>
      <w:keepNext/>
      <w:keepLines/>
      <w:spacing w:before="80" w:after="40" w:line="259" w:lineRule="auto"/>
      <w:outlineLvl w:val="3"/>
    </w:pPr>
    <w:rPr>
      <w:i/>
      <w:iCs/>
      <w:color w:val="2F5496"/>
      <w:kern w:val="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B6C25"/>
    <w:pPr>
      <w:keepNext/>
      <w:keepLines/>
      <w:spacing w:before="80" w:after="40" w:line="259" w:lineRule="auto"/>
      <w:outlineLvl w:val="4"/>
    </w:pPr>
    <w:rPr>
      <w:color w:val="2F5496"/>
      <w:kern w:val="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B6C25"/>
    <w:pPr>
      <w:keepNext/>
      <w:keepLines/>
      <w:spacing w:before="40" w:after="0" w:line="259" w:lineRule="auto"/>
      <w:outlineLvl w:val="5"/>
    </w:pPr>
    <w:rPr>
      <w:i/>
      <w:iCs/>
      <w:color w:val="595959"/>
      <w:kern w:val="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B6C25"/>
    <w:pPr>
      <w:keepNext/>
      <w:keepLines/>
      <w:spacing w:before="40" w:after="0" w:line="259" w:lineRule="auto"/>
      <w:outlineLvl w:val="6"/>
    </w:pPr>
    <w:rPr>
      <w:color w:val="595959"/>
      <w:kern w:val="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B6C25"/>
    <w:pPr>
      <w:keepNext/>
      <w:keepLines/>
      <w:spacing w:after="0" w:line="259" w:lineRule="auto"/>
      <w:outlineLvl w:val="7"/>
    </w:pPr>
    <w:rPr>
      <w:i/>
      <w:iCs/>
      <w:color w:val="272727"/>
      <w:kern w:val="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B6C25"/>
    <w:pPr>
      <w:keepNext/>
      <w:keepLines/>
      <w:spacing w:after="0" w:line="259" w:lineRule="auto"/>
      <w:outlineLvl w:val="8"/>
    </w:pPr>
    <w:rPr>
      <w:color w:val="272727"/>
      <w:kern w:val="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2B6C25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dpis2Char">
    <w:name w:val="Nadpis 2 Char"/>
    <w:link w:val="Nadpis2"/>
    <w:uiPriority w:val="9"/>
    <w:semiHidden/>
    <w:rsid w:val="002B6C25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dpis3Char">
    <w:name w:val="Nadpis 3 Char"/>
    <w:link w:val="Nadpis3"/>
    <w:uiPriority w:val="9"/>
    <w:semiHidden/>
    <w:rsid w:val="002B6C25"/>
    <w:rPr>
      <w:rFonts w:eastAsia="Times New Roman" w:cs="Times New Roman"/>
      <w:color w:val="2F5496"/>
      <w:sz w:val="28"/>
      <w:szCs w:val="28"/>
    </w:rPr>
  </w:style>
  <w:style w:type="character" w:customStyle="1" w:styleId="Nadpis4Char">
    <w:name w:val="Nadpis 4 Char"/>
    <w:link w:val="Nadpis4"/>
    <w:uiPriority w:val="9"/>
    <w:semiHidden/>
    <w:rsid w:val="002B6C25"/>
    <w:rPr>
      <w:rFonts w:eastAsia="Times New Roman" w:cs="Times New Roman"/>
      <w:i/>
      <w:iCs/>
      <w:color w:val="2F5496"/>
    </w:rPr>
  </w:style>
  <w:style w:type="character" w:customStyle="1" w:styleId="Nadpis5Char">
    <w:name w:val="Nadpis 5 Char"/>
    <w:link w:val="Nadpis5"/>
    <w:uiPriority w:val="9"/>
    <w:semiHidden/>
    <w:rsid w:val="002B6C25"/>
    <w:rPr>
      <w:rFonts w:eastAsia="Times New Roman" w:cs="Times New Roman"/>
      <w:color w:val="2F5496"/>
    </w:rPr>
  </w:style>
  <w:style w:type="character" w:customStyle="1" w:styleId="Nadpis6Char">
    <w:name w:val="Nadpis 6 Char"/>
    <w:link w:val="Nadpis6"/>
    <w:uiPriority w:val="9"/>
    <w:semiHidden/>
    <w:rsid w:val="002B6C25"/>
    <w:rPr>
      <w:rFonts w:eastAsia="Times New Roman" w:cs="Times New Roman"/>
      <w:i/>
      <w:iCs/>
      <w:color w:val="595959"/>
    </w:rPr>
  </w:style>
  <w:style w:type="character" w:customStyle="1" w:styleId="Nadpis7Char">
    <w:name w:val="Nadpis 7 Char"/>
    <w:link w:val="Nadpis7"/>
    <w:uiPriority w:val="9"/>
    <w:semiHidden/>
    <w:rsid w:val="002B6C25"/>
    <w:rPr>
      <w:rFonts w:eastAsia="Times New Roman" w:cs="Times New Roman"/>
      <w:color w:val="595959"/>
    </w:rPr>
  </w:style>
  <w:style w:type="character" w:customStyle="1" w:styleId="Nadpis8Char">
    <w:name w:val="Nadpis 8 Char"/>
    <w:link w:val="Nadpis8"/>
    <w:uiPriority w:val="9"/>
    <w:semiHidden/>
    <w:rsid w:val="002B6C25"/>
    <w:rPr>
      <w:rFonts w:eastAsia="Times New Roman" w:cs="Times New Roman"/>
      <w:i/>
      <w:iCs/>
      <w:color w:val="272727"/>
    </w:rPr>
  </w:style>
  <w:style w:type="character" w:customStyle="1" w:styleId="Nadpis9Char">
    <w:name w:val="Nadpis 9 Char"/>
    <w:link w:val="Nadpis9"/>
    <w:uiPriority w:val="9"/>
    <w:semiHidden/>
    <w:rsid w:val="002B6C25"/>
    <w:rPr>
      <w:rFonts w:eastAsia="Times New Roman" w:cs="Times New Roman"/>
      <w:color w:val="272727"/>
    </w:rPr>
  </w:style>
  <w:style w:type="paragraph" w:styleId="Nzev">
    <w:name w:val="Title"/>
    <w:basedOn w:val="Normln"/>
    <w:next w:val="Normln"/>
    <w:link w:val="NzevChar"/>
    <w:uiPriority w:val="10"/>
    <w:qFormat/>
    <w:rsid w:val="002B6C25"/>
    <w:pPr>
      <w:spacing w:after="80" w:line="240" w:lineRule="auto"/>
      <w:contextualSpacing/>
    </w:pPr>
    <w:rPr>
      <w:rFonts w:ascii="Calibri Light" w:hAnsi="Calibri Light"/>
      <w:color w:val="auto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link w:val="Nzev"/>
    <w:uiPriority w:val="10"/>
    <w:rsid w:val="002B6C25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B6C25"/>
    <w:pPr>
      <w:numPr>
        <w:ilvl w:val="1"/>
      </w:numPr>
      <w:spacing w:line="259" w:lineRule="auto"/>
    </w:pPr>
    <w:rPr>
      <w:color w:val="595959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link w:val="Podnadpis"/>
    <w:uiPriority w:val="11"/>
    <w:rsid w:val="002B6C25"/>
    <w:rPr>
      <w:rFonts w:eastAsia="Times New Roman" w:cs="Times New Roman"/>
      <w:color w:val="595959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B6C25"/>
    <w:pPr>
      <w:spacing w:before="160" w:line="259" w:lineRule="auto"/>
      <w:jc w:val="center"/>
    </w:pPr>
    <w:rPr>
      <w:rFonts w:eastAsia="Calibri"/>
      <w:i/>
      <w:iCs/>
      <w:color w:val="404040"/>
      <w:kern w:val="2"/>
      <w:lang w:eastAsia="en-US"/>
    </w:rPr>
  </w:style>
  <w:style w:type="character" w:customStyle="1" w:styleId="CittChar">
    <w:name w:val="Citát Char"/>
    <w:link w:val="Citt"/>
    <w:uiPriority w:val="29"/>
    <w:rsid w:val="002B6C25"/>
    <w:rPr>
      <w:i/>
      <w:iCs/>
      <w:color w:val="404040"/>
    </w:rPr>
  </w:style>
  <w:style w:type="paragraph" w:styleId="Odstavecseseznamem">
    <w:name w:val="List Paragraph"/>
    <w:basedOn w:val="Normln"/>
    <w:uiPriority w:val="34"/>
    <w:qFormat/>
    <w:rsid w:val="002B6C25"/>
    <w:pPr>
      <w:spacing w:line="259" w:lineRule="auto"/>
      <w:ind w:left="720"/>
      <w:contextualSpacing/>
    </w:pPr>
    <w:rPr>
      <w:rFonts w:eastAsia="Calibri"/>
      <w:color w:val="auto"/>
      <w:kern w:val="2"/>
      <w:lang w:eastAsia="en-US"/>
    </w:rPr>
  </w:style>
  <w:style w:type="character" w:styleId="Zdraznnintenzivn">
    <w:name w:val="Intense Emphasis"/>
    <w:uiPriority w:val="21"/>
    <w:qFormat/>
    <w:rsid w:val="002B6C25"/>
    <w:rPr>
      <w:i/>
      <w:iCs/>
      <w:color w:val="2F5496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B6C25"/>
    <w:pPr>
      <w:pBdr>
        <w:top w:val="single" w:sz="4" w:space="10" w:color="2F5496"/>
        <w:bottom w:val="single" w:sz="4" w:space="10" w:color="2F5496"/>
      </w:pBdr>
      <w:spacing w:before="360" w:after="360" w:line="259" w:lineRule="auto"/>
      <w:ind w:left="864" w:right="864"/>
      <w:jc w:val="center"/>
    </w:pPr>
    <w:rPr>
      <w:rFonts w:eastAsia="Calibri"/>
      <w:i/>
      <w:iCs/>
      <w:color w:val="2F5496"/>
      <w:kern w:val="2"/>
      <w:lang w:eastAsia="en-US"/>
    </w:rPr>
  </w:style>
  <w:style w:type="character" w:customStyle="1" w:styleId="VrazncittChar">
    <w:name w:val="Výrazný citát Char"/>
    <w:link w:val="Vrazncitt"/>
    <w:uiPriority w:val="30"/>
    <w:rsid w:val="002B6C25"/>
    <w:rPr>
      <w:i/>
      <w:iCs/>
      <w:color w:val="2F5496"/>
    </w:rPr>
  </w:style>
  <w:style w:type="character" w:styleId="Odkazintenzivn">
    <w:name w:val="Intense Reference"/>
    <w:uiPriority w:val="32"/>
    <w:qFormat/>
    <w:rsid w:val="002B6C25"/>
    <w:rPr>
      <w:b/>
      <w:bCs/>
      <w:smallCaps/>
      <w:color w:val="2F5496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Tůmová</dc:creator>
  <cp:keywords/>
  <dc:description/>
  <cp:lastModifiedBy>Tomáš Němec</cp:lastModifiedBy>
  <cp:revision>3</cp:revision>
  <dcterms:created xsi:type="dcterms:W3CDTF">2026-03-11T17:03:00Z</dcterms:created>
  <dcterms:modified xsi:type="dcterms:W3CDTF">2026-03-11T17:03:00Z</dcterms:modified>
</cp:coreProperties>
</file>