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FCD19" w14:textId="37A56D2E" w:rsidR="00D750C8" w:rsidRPr="00337F72" w:rsidRDefault="00D750C8" w:rsidP="00D750C8">
      <w:pPr>
        <w:jc w:val="both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Zradí své království kvůli zakázané lásce?</w:t>
      </w:r>
    </w:p>
    <w:p w14:paraId="4ACC28D9" w14:textId="77777777" w:rsidR="00D750C8" w:rsidRPr="00337F72" w:rsidRDefault="00D750C8" w:rsidP="00D750C8">
      <w:pPr>
        <w:jc w:val="both"/>
        <w:rPr>
          <w:rFonts w:ascii="Times New Roman" w:hAnsi="Times New Roman" w:cs="Times New Roman"/>
        </w:rPr>
      </w:pPr>
    </w:p>
    <w:p w14:paraId="1547F4D6" w14:textId="77777777" w:rsidR="00D750C8" w:rsidRPr="00337F72" w:rsidRDefault="00D750C8" w:rsidP="00D750C8">
      <w:pPr>
        <w:jc w:val="both"/>
        <w:rPr>
          <w:rFonts w:ascii="Times New Roman" w:hAnsi="Times New Roman" w:cs="Times New Roman"/>
        </w:rPr>
      </w:pPr>
      <w:r w:rsidRPr="00337F72">
        <w:rPr>
          <w:rFonts w:ascii="Times New Roman" w:hAnsi="Times New Roman" w:cs="Times New Roman"/>
        </w:rPr>
        <w:t>V království Marmoris je magie zdrojem moc</w:t>
      </w:r>
      <w:r>
        <w:rPr>
          <w:rFonts w:ascii="Times New Roman" w:hAnsi="Times New Roman" w:cs="Times New Roman"/>
        </w:rPr>
        <w:t>i…</w:t>
      </w:r>
      <w:r w:rsidRPr="00337F72">
        <w:rPr>
          <w:rFonts w:ascii="Times New Roman" w:hAnsi="Times New Roman" w:cs="Times New Roman"/>
        </w:rPr>
        <w:t xml:space="preserve"> a král Roan si ji bez slitování bere od vlastního lidu. Uprostřed této tyranie vyrůstá králova dcera Verena, dívka bez </w:t>
      </w:r>
      <w:r>
        <w:rPr>
          <w:rFonts w:ascii="Times New Roman" w:hAnsi="Times New Roman" w:cs="Times New Roman"/>
        </w:rPr>
        <w:t>magického nadání</w:t>
      </w:r>
      <w:r w:rsidRPr="00337F7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která</w:t>
      </w:r>
      <w:r w:rsidRPr="00337F72">
        <w:rPr>
          <w:rFonts w:ascii="Times New Roman" w:hAnsi="Times New Roman" w:cs="Times New Roman"/>
        </w:rPr>
        <w:t xml:space="preserve"> je vězněná v paláci plném lží a krutosti. Jednoho dne se jí však podaří od svého nelítostného otce utéct. </w:t>
      </w:r>
    </w:p>
    <w:p w14:paraId="04886DB8" w14:textId="77777777" w:rsidR="00D750C8" w:rsidRPr="00337F72" w:rsidRDefault="00D750C8" w:rsidP="00D750C8">
      <w:pPr>
        <w:jc w:val="both"/>
        <w:rPr>
          <w:rFonts w:ascii="Times New Roman" w:hAnsi="Times New Roman" w:cs="Times New Roman"/>
        </w:rPr>
      </w:pPr>
    </w:p>
    <w:p w14:paraId="00E5D343" w14:textId="77777777" w:rsidR="00D750C8" w:rsidRPr="00337F72" w:rsidRDefault="00D750C8" w:rsidP="00D750C8">
      <w:pPr>
        <w:jc w:val="both"/>
        <w:rPr>
          <w:rFonts w:ascii="Times New Roman" w:hAnsi="Times New Roman" w:cs="Times New Roman"/>
        </w:rPr>
      </w:pPr>
      <w:r w:rsidRPr="00337F72">
        <w:rPr>
          <w:rFonts w:ascii="Times New Roman" w:hAnsi="Times New Roman" w:cs="Times New Roman"/>
        </w:rPr>
        <w:t xml:space="preserve">Osud ji zavede mezi rebely, kteří vzdorují králově tyranii a vybudovali si </w:t>
      </w:r>
      <w:r>
        <w:rPr>
          <w:rFonts w:ascii="Times New Roman" w:hAnsi="Times New Roman" w:cs="Times New Roman"/>
        </w:rPr>
        <w:t>skrytou říši</w:t>
      </w:r>
      <w:r w:rsidRPr="00337F72">
        <w:rPr>
          <w:rFonts w:ascii="Times New Roman" w:hAnsi="Times New Roman" w:cs="Times New Roman"/>
        </w:rPr>
        <w:t xml:space="preserve"> mimo jeho dosah. Netuší, že narazili na ztracenou dceru nenáviděného krále. Mezi nimi je i Dacre, syn vůdce povstalců, </w:t>
      </w:r>
      <w:r>
        <w:rPr>
          <w:rFonts w:ascii="Times New Roman" w:hAnsi="Times New Roman" w:cs="Times New Roman"/>
        </w:rPr>
        <w:t>jenž</w:t>
      </w:r>
      <w:r w:rsidRPr="00337F72">
        <w:rPr>
          <w:rFonts w:ascii="Times New Roman" w:hAnsi="Times New Roman" w:cs="Times New Roman"/>
        </w:rPr>
        <w:t xml:space="preserve"> má jistá podezření, ale neznámá dívka ho od prvního okamžiku nebezpečně přitahuje. </w:t>
      </w:r>
    </w:p>
    <w:p w14:paraId="0BE65349" w14:textId="77777777" w:rsidR="00D750C8" w:rsidRPr="00337F72" w:rsidRDefault="00D750C8" w:rsidP="00D750C8">
      <w:pPr>
        <w:jc w:val="both"/>
        <w:rPr>
          <w:rFonts w:ascii="Times New Roman" w:hAnsi="Times New Roman" w:cs="Times New Roman"/>
        </w:rPr>
      </w:pPr>
    </w:p>
    <w:p w14:paraId="1E15D5DD" w14:textId="77777777" w:rsidR="00D750C8" w:rsidRPr="00337F72" w:rsidRDefault="00D750C8" w:rsidP="00D750C8">
      <w:pPr>
        <w:jc w:val="both"/>
        <w:rPr>
          <w:rFonts w:ascii="Times New Roman" w:hAnsi="Times New Roman" w:cs="Times New Roman"/>
        </w:rPr>
      </w:pPr>
      <w:r w:rsidRPr="00337F72">
        <w:rPr>
          <w:rFonts w:ascii="Times New Roman" w:hAnsi="Times New Roman" w:cs="Times New Roman"/>
        </w:rPr>
        <w:t>Verena dostane na výběr</w:t>
      </w:r>
      <w:r>
        <w:rPr>
          <w:rFonts w:ascii="Times New Roman" w:hAnsi="Times New Roman" w:cs="Times New Roman"/>
        </w:rPr>
        <w:t>:</w:t>
      </w:r>
      <w:r w:rsidRPr="00337F72">
        <w:rPr>
          <w:rFonts w:ascii="Times New Roman" w:hAnsi="Times New Roman" w:cs="Times New Roman"/>
        </w:rPr>
        <w:t xml:space="preserve"> buď se přidá k</w:t>
      </w:r>
      <w:r>
        <w:rPr>
          <w:rFonts w:ascii="Times New Roman" w:hAnsi="Times New Roman" w:cs="Times New Roman"/>
        </w:rPr>
        <w:t>e</w:t>
      </w:r>
      <w:r w:rsidRPr="00337F72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vzbouřencům</w:t>
      </w:r>
      <w:r w:rsidRPr="00337F72">
        <w:rPr>
          <w:rFonts w:ascii="Times New Roman" w:hAnsi="Times New Roman" w:cs="Times New Roman"/>
        </w:rPr>
        <w:t>, čímž zradí vlastní rod, nebo zaplatí životem.</w:t>
      </w:r>
      <w:r>
        <w:rPr>
          <w:rFonts w:ascii="Times New Roman" w:hAnsi="Times New Roman" w:cs="Times New Roman"/>
        </w:rPr>
        <w:t xml:space="preserve"> </w:t>
      </w:r>
      <w:r w:rsidRPr="00337F72">
        <w:rPr>
          <w:rFonts w:ascii="Times New Roman" w:hAnsi="Times New Roman" w:cs="Times New Roman"/>
        </w:rPr>
        <w:t>Jenže čím déle skrývá pravdu o svém původu, tím víc mezi ní a Dacrem roste neukojitelná touha. A právě ta může rozhodnout o osudu celého království…</w:t>
      </w:r>
    </w:p>
    <w:p w14:paraId="46BA430F" w14:textId="77777777" w:rsidR="00D750C8" w:rsidRPr="00337F72" w:rsidRDefault="00D750C8" w:rsidP="00D750C8">
      <w:pPr>
        <w:jc w:val="both"/>
        <w:rPr>
          <w:rFonts w:ascii="Times New Roman" w:eastAsia="Calibri" w:hAnsi="Times New Roman" w:cs="Times New Roman"/>
          <w:lang w:eastAsia="en-US" w:bidi="ar-SA"/>
        </w:rPr>
      </w:pPr>
      <w:r w:rsidRPr="00337F72">
        <w:rPr>
          <w:rFonts w:ascii="Times New Roman" w:eastAsia="Calibri" w:hAnsi="Times New Roman" w:cs="Times New Roman"/>
          <w:lang w:eastAsia="en-US" w:bidi="ar-SA"/>
        </w:rPr>
        <w:t>___</w:t>
      </w:r>
    </w:p>
    <w:p w14:paraId="72AB6861" w14:textId="77777777" w:rsidR="00D750C8" w:rsidRPr="00337F72" w:rsidRDefault="00D750C8" w:rsidP="00D750C8">
      <w:pPr>
        <w:jc w:val="both"/>
        <w:rPr>
          <w:rFonts w:ascii="Times New Roman" w:hAnsi="Times New Roman" w:cs="Times New Roman"/>
        </w:rPr>
      </w:pPr>
    </w:p>
    <w:p w14:paraId="5573B434" w14:textId="66886E08" w:rsidR="005A1C48" w:rsidRPr="00640210" w:rsidRDefault="00D750C8" w:rsidP="00D750C8">
      <w:pPr>
        <w:jc w:val="both"/>
        <w:rPr>
          <w:rFonts w:ascii="Times New Roman" w:eastAsia="Calibri" w:hAnsi="Times New Roman" w:cs="Times New Roman" w:hint="eastAsia"/>
          <w:b/>
          <w:bCs/>
          <w:lang w:eastAsia="en-US" w:bidi="ar-SA"/>
        </w:rPr>
      </w:pPr>
      <w:r w:rsidRPr="00337F72">
        <w:rPr>
          <w:rFonts w:ascii="Times New Roman" w:eastAsia="Calibri" w:hAnsi="Times New Roman" w:cs="Times New Roman"/>
          <w:b/>
          <w:bCs/>
          <w:lang w:eastAsia="en-US" w:bidi="ar-SA"/>
        </w:rPr>
        <w:t>Spalující romantasy, kde se láska prolíná se zradou a vášeň s nenávistí.</w:t>
      </w:r>
    </w:p>
    <w:sectPr w:rsidR="005A1C48" w:rsidRPr="006402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C48"/>
    <w:rsid w:val="003F4301"/>
    <w:rsid w:val="00483C29"/>
    <w:rsid w:val="00531751"/>
    <w:rsid w:val="005A1C48"/>
    <w:rsid w:val="00640210"/>
    <w:rsid w:val="00A3743C"/>
    <w:rsid w:val="00AB0D35"/>
    <w:rsid w:val="00AF356D"/>
    <w:rsid w:val="00C87986"/>
    <w:rsid w:val="00D455FA"/>
    <w:rsid w:val="00D7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7D15F"/>
  <w15:chartTrackingRefBased/>
  <w15:docId w15:val="{278DC3A0-3CC3-4A5A-8B28-3C624B16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87986"/>
    <w:pPr>
      <w:suppressAutoHyphens/>
      <w:spacing w:after="0" w:line="240" w:lineRule="auto"/>
    </w:pPr>
    <w:rPr>
      <w:rFonts w:ascii="Liberation Serif" w:eastAsia="NSimSun" w:hAnsi="Liberation Serif" w:cs="Lucida Sans"/>
      <w:lang w:eastAsia="zh-CN" w:bidi="hi-IN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5A1C48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 w:bidi="ar-SA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A1C48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 w:bidi="ar-SA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A1C48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 w:bidi="ar-SA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A1C48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lang w:eastAsia="en-US" w:bidi="ar-SA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A1C48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lang w:eastAsia="en-US" w:bidi="ar-SA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A1C48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eastAsia="en-US" w:bidi="ar-SA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A1C48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lang w:eastAsia="en-US" w:bidi="ar-SA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A1C48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eastAsia="en-US" w:bidi="ar-SA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A1C48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lang w:eastAsia="en-US" w:bidi="ar-SA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A1C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A1C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A1C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A1C4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A1C4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A1C4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A1C4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A1C4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A1C4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A1C48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5A1C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A1C48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 w:bidi="ar-SA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5A1C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A1C48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eastAsia="en-US" w:bidi="ar-SA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5A1C4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A1C48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5A1C4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A1C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lang w:eastAsia="en-US" w:bidi="ar-SA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A1C4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A1C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825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Srncová</dc:creator>
  <cp:keywords/>
  <dc:description/>
  <cp:lastModifiedBy>Tomáš Němec</cp:lastModifiedBy>
  <cp:revision>8</cp:revision>
  <dcterms:created xsi:type="dcterms:W3CDTF">2026-02-23T08:56:00Z</dcterms:created>
  <dcterms:modified xsi:type="dcterms:W3CDTF">2026-03-30T07:00:00Z</dcterms:modified>
</cp:coreProperties>
</file>