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4745D0EC" w:rsidR="00187377" w:rsidRPr="00424A56" w:rsidRDefault="00F61D3C" w:rsidP="00C119A3">
      <w:pPr>
        <w:pStyle w:val="Nadpis1"/>
        <w:spacing w:after="144"/>
      </w:pPr>
      <w:r w:rsidRPr="00F61D3C">
        <w:t>Pohřbené kosti ukrývají mrazivé tajemství</w:t>
      </w:r>
      <w:r w:rsidR="004C5BEF">
        <w:t>…</w:t>
      </w:r>
    </w:p>
    <w:p w14:paraId="083C0AF7" w14:textId="235CF64B" w:rsidR="00187377" w:rsidRPr="00C119A3" w:rsidRDefault="00A06F77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 xml:space="preserve">Série zmizení v ostravských ulicích, záhadná sekta v podzemí města a vina, </w:t>
      </w:r>
      <w:r w:rsidR="002B24E2">
        <w:rPr>
          <w:rFonts w:ascii="Roboto" w:hAnsi="Roboto"/>
          <w:b/>
          <w:bCs/>
        </w:rPr>
        <w:t>která dokáže rozežrat svědomí člověka</w:t>
      </w:r>
      <w:r>
        <w:rPr>
          <w:rFonts w:ascii="Roboto" w:hAnsi="Roboto"/>
          <w:b/>
          <w:bCs/>
        </w:rPr>
        <w:t>…</w:t>
      </w:r>
      <w:r w:rsidR="003F434B">
        <w:rPr>
          <w:rFonts w:ascii="Roboto" w:hAnsi="Roboto"/>
          <w:b/>
          <w:bCs/>
        </w:rPr>
        <w:t xml:space="preserve"> </w:t>
      </w:r>
      <w:r w:rsidR="00F61D3C" w:rsidRPr="00F61D3C">
        <w:rPr>
          <w:rFonts w:ascii="Roboto" w:hAnsi="Roboto"/>
          <w:b/>
          <w:bCs/>
        </w:rPr>
        <w:t xml:space="preserve">Ve strhujícím krimi thrilleru Martina Müllera </w:t>
      </w:r>
      <w:r w:rsidRPr="00A06F77">
        <w:rPr>
          <w:rFonts w:ascii="Roboto" w:hAnsi="Roboto"/>
          <w:b/>
          <w:bCs/>
          <w:i/>
          <w:iCs/>
        </w:rPr>
        <w:t>Sad kostí</w:t>
      </w:r>
      <w:r>
        <w:rPr>
          <w:rFonts w:ascii="Roboto" w:hAnsi="Roboto"/>
          <w:b/>
          <w:bCs/>
        </w:rPr>
        <w:t xml:space="preserve"> </w:t>
      </w:r>
      <w:r w:rsidR="00F61D3C" w:rsidRPr="00F61D3C">
        <w:rPr>
          <w:rFonts w:ascii="Roboto" w:hAnsi="Roboto"/>
          <w:b/>
          <w:bCs/>
        </w:rPr>
        <w:t xml:space="preserve">zaznívají děsivé ozvěny ze zapomenutého koncentračního tábora Hanke. Fanoušci Larse Keplera, C. J. Tudor nebo Bernarda Miniera by </w:t>
      </w:r>
      <w:r w:rsidR="00ED1236">
        <w:rPr>
          <w:rFonts w:ascii="Roboto" w:hAnsi="Roboto"/>
          <w:b/>
          <w:bCs/>
        </w:rPr>
        <w:t>měli zpozornět</w:t>
      </w:r>
      <w:r w:rsidR="00F61D3C" w:rsidRPr="00F61D3C">
        <w:rPr>
          <w:rFonts w:ascii="Roboto" w:hAnsi="Roboto"/>
          <w:b/>
          <w:bCs/>
        </w:rPr>
        <w:t>.</w:t>
      </w:r>
    </w:p>
    <w:p w14:paraId="0C0D01F7" w14:textId="7A278DCA" w:rsidR="00C14480" w:rsidRPr="00C14480" w:rsidRDefault="008944EE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Kapitán </w:t>
      </w:r>
      <w:r w:rsidR="00331032">
        <w:rPr>
          <w:rFonts w:ascii="Roboto" w:hAnsi="Roboto"/>
        </w:rPr>
        <w:t xml:space="preserve">ostravské policie </w:t>
      </w:r>
      <w:r w:rsidRPr="008944EE">
        <w:rPr>
          <w:rFonts w:ascii="Roboto" w:hAnsi="Roboto"/>
        </w:rPr>
        <w:t>Adam Richtr</w:t>
      </w:r>
      <w:r w:rsidR="00331032">
        <w:rPr>
          <w:rFonts w:ascii="Roboto" w:hAnsi="Roboto"/>
        </w:rPr>
        <w:t xml:space="preserve"> už dva roky pátrá po osudu </w:t>
      </w:r>
      <w:r w:rsidR="00971F3A">
        <w:rPr>
          <w:rFonts w:ascii="Roboto" w:hAnsi="Roboto"/>
        </w:rPr>
        <w:t xml:space="preserve">své </w:t>
      </w:r>
      <w:r w:rsidR="00331032">
        <w:rPr>
          <w:rFonts w:ascii="Roboto" w:hAnsi="Roboto"/>
        </w:rPr>
        <w:t xml:space="preserve">manželky Kláry, která s ním ze dne na den zpřetrhala </w:t>
      </w:r>
      <w:r w:rsidR="00437A78">
        <w:rPr>
          <w:rFonts w:ascii="Roboto" w:hAnsi="Roboto"/>
        </w:rPr>
        <w:t>veškeré</w:t>
      </w:r>
      <w:r w:rsidR="00331032">
        <w:rPr>
          <w:rFonts w:ascii="Roboto" w:hAnsi="Roboto"/>
        </w:rPr>
        <w:t xml:space="preserve"> vazby a zmizela za dveřmi zdánlivě neškodné sekty. </w:t>
      </w:r>
      <w:r w:rsidR="00437A78">
        <w:rPr>
          <w:rFonts w:ascii="Roboto" w:hAnsi="Roboto"/>
        </w:rPr>
        <w:t>A čím déle Adam případ zkoumá, tím podivnější souvislosti nachází. Vedení policie však odmítá připustit, že by se jim na domácí půdě mohlo odehrávat cokoli zlého…</w:t>
      </w:r>
    </w:p>
    <w:p w14:paraId="1E2015C7" w14:textId="2F5D1BA5" w:rsidR="00752140" w:rsidRDefault="00437A78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Jakmile se ale do případu zamotá archeoložka </w:t>
      </w:r>
      <w:r w:rsidRPr="00437A78">
        <w:rPr>
          <w:rFonts w:ascii="Roboto" w:hAnsi="Roboto"/>
        </w:rPr>
        <w:t>Eleonor</w:t>
      </w:r>
      <w:r>
        <w:rPr>
          <w:rFonts w:ascii="Roboto" w:hAnsi="Roboto"/>
        </w:rPr>
        <w:t>a</w:t>
      </w:r>
      <w:r w:rsidRPr="00437A78">
        <w:rPr>
          <w:rFonts w:ascii="Roboto" w:hAnsi="Roboto"/>
        </w:rPr>
        <w:t xml:space="preserve"> Kočí</w:t>
      </w:r>
      <w:r>
        <w:rPr>
          <w:rFonts w:ascii="Roboto" w:hAnsi="Roboto"/>
        </w:rPr>
        <w:t>, dcera významného mecenáše města, začnou se události nekontrolovatelně vymykat z rukou. Tajemství vykopávek v </w:t>
      </w:r>
      <w:r w:rsidR="00CA0396">
        <w:rPr>
          <w:rFonts w:ascii="Roboto" w:hAnsi="Roboto"/>
        </w:rPr>
        <w:t>s</w:t>
      </w:r>
      <w:r>
        <w:rPr>
          <w:rFonts w:ascii="Roboto" w:hAnsi="Roboto"/>
        </w:rPr>
        <w:t xml:space="preserve">adu Milady Horákové totiž </w:t>
      </w:r>
      <w:r w:rsidR="00CA0396">
        <w:rPr>
          <w:rFonts w:ascii="Roboto" w:hAnsi="Roboto"/>
        </w:rPr>
        <w:t xml:space="preserve">neskrývá pouhý odkaz minulosti, ale mnohem </w:t>
      </w:r>
      <w:r>
        <w:rPr>
          <w:rFonts w:ascii="Roboto" w:hAnsi="Roboto"/>
        </w:rPr>
        <w:t>víc</w:t>
      </w:r>
      <w:r w:rsidR="00CA0396">
        <w:rPr>
          <w:rFonts w:ascii="Roboto" w:hAnsi="Roboto"/>
        </w:rPr>
        <w:t>. Nebezpečně víc.</w:t>
      </w:r>
    </w:p>
    <w:p w14:paraId="0E730826" w14:textId="4B55BCCA" w:rsidR="00187377" w:rsidRPr="0010025C" w:rsidRDefault="002B24E2" w:rsidP="00DD792C">
      <w:pPr>
        <w:spacing w:afterLines="60" w:after="144" w:line="276" w:lineRule="auto"/>
        <w:rPr>
          <w:rFonts w:ascii="Roboto" w:hAnsi="Roboto"/>
        </w:rPr>
      </w:pPr>
      <w:r w:rsidRPr="00971F3A">
        <w:rPr>
          <w:rFonts w:ascii="Roboto" w:hAnsi="Roboto"/>
          <w:i/>
          <w:iCs/>
        </w:rPr>
        <w:t>Sad kostí</w:t>
      </w:r>
      <w:r>
        <w:rPr>
          <w:rFonts w:ascii="Roboto" w:hAnsi="Roboto"/>
        </w:rPr>
        <w:t xml:space="preserve"> je moderní krimi thriller v kulisách ostravské metropole, </w:t>
      </w:r>
      <w:r w:rsidR="00CA0396">
        <w:rPr>
          <w:rFonts w:ascii="Roboto" w:hAnsi="Roboto"/>
        </w:rPr>
        <w:t xml:space="preserve">který vás nechá nahlédnout do zákulisí temného světa fanatických komunit. </w:t>
      </w:r>
      <w:r w:rsidR="00CA0396" w:rsidRPr="00CA0396">
        <w:rPr>
          <w:rFonts w:ascii="Roboto" w:hAnsi="Roboto"/>
        </w:rPr>
        <w:t>Martin Müller</w:t>
      </w:r>
      <w:r w:rsidR="00CA0396">
        <w:rPr>
          <w:rFonts w:ascii="Roboto" w:hAnsi="Roboto"/>
        </w:rPr>
        <w:t xml:space="preserve">, autor úspěšných románů </w:t>
      </w:r>
      <w:r w:rsidR="00CA0396" w:rsidRPr="00971F3A">
        <w:rPr>
          <w:rFonts w:ascii="Roboto" w:hAnsi="Roboto"/>
          <w:i/>
          <w:iCs/>
        </w:rPr>
        <w:t>Černá rusalka</w:t>
      </w:r>
      <w:r w:rsidR="00CA0396">
        <w:rPr>
          <w:rFonts w:ascii="Roboto" w:hAnsi="Roboto"/>
        </w:rPr>
        <w:t xml:space="preserve"> a </w:t>
      </w:r>
      <w:r w:rsidR="00CA0396" w:rsidRPr="00971F3A">
        <w:rPr>
          <w:rFonts w:ascii="Roboto" w:hAnsi="Roboto"/>
          <w:i/>
          <w:iCs/>
        </w:rPr>
        <w:t>Vymahačka</w:t>
      </w:r>
      <w:r w:rsidR="00CA0396">
        <w:rPr>
          <w:rFonts w:ascii="Roboto" w:hAnsi="Roboto"/>
        </w:rPr>
        <w:t xml:space="preserve">, napsal nepříjemně aktuální příběh ze současnosti, </w:t>
      </w:r>
      <w:r w:rsidR="00971F3A">
        <w:rPr>
          <w:rFonts w:ascii="Roboto" w:hAnsi="Roboto"/>
        </w:rPr>
        <w:t>jehož vedlejším protagonistou se snadno může stát kdokoliv z nás.</w:t>
      </w:r>
    </w:p>
    <w:p w14:paraId="3270D65F" w14:textId="01C1C734" w:rsidR="009E0BDE" w:rsidRDefault="009E0BDE" w:rsidP="003B4FD5">
      <w:pPr>
        <w:spacing w:line="276" w:lineRule="auto"/>
        <w:rPr>
          <w:rFonts w:ascii="Roboto" w:hAnsi="Roboto"/>
        </w:rPr>
      </w:pPr>
    </w:p>
    <w:p w14:paraId="30D92675" w14:textId="3D2AC54D" w:rsidR="001F2605" w:rsidRPr="0010025C" w:rsidRDefault="005C2491" w:rsidP="001F260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BBA5BD4" wp14:editId="66AA1F35">
            <wp:simplePos x="0" y="0"/>
            <wp:positionH relativeFrom="margin">
              <wp:align>right</wp:align>
            </wp:positionH>
            <wp:positionV relativeFrom="margin">
              <wp:posOffset>3891446</wp:posOffset>
            </wp:positionV>
            <wp:extent cx="1734117" cy="2656800"/>
            <wp:effectExtent l="0" t="0" r="0" b="0"/>
            <wp:wrapSquare wrapText="bothSides"/>
            <wp:docPr id="151367119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671192" name="Obrázek 151367119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117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605" w:rsidRPr="009E0BDE">
        <w:rPr>
          <w:rFonts w:ascii="Roboto" w:hAnsi="Roboto"/>
          <w:b/>
          <w:bCs/>
        </w:rPr>
        <w:t>Název:</w:t>
      </w:r>
      <w:r w:rsidR="001F2605">
        <w:rPr>
          <w:rFonts w:ascii="Roboto" w:hAnsi="Roboto"/>
        </w:rPr>
        <w:t xml:space="preserve"> </w:t>
      </w:r>
      <w:r w:rsidR="00D83F7E" w:rsidRPr="00D83F7E">
        <w:rPr>
          <w:rFonts w:ascii="Roboto" w:hAnsi="Roboto"/>
        </w:rPr>
        <w:t>Sad kostí</w:t>
      </w:r>
    </w:p>
    <w:p w14:paraId="15A52ACD" w14:textId="33F445E9" w:rsidR="001F2605" w:rsidRPr="0010025C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5C2491" w:rsidRPr="005C2491">
        <w:rPr>
          <w:rFonts w:ascii="Roboto" w:hAnsi="Roboto"/>
        </w:rPr>
        <w:t>Martin Müller</w:t>
      </w:r>
    </w:p>
    <w:p w14:paraId="7C67BB35" w14:textId="7E173B14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0664C6" w:rsidRPr="000664C6">
        <w:rPr>
          <w:rFonts w:ascii="Roboto" w:hAnsi="Roboto"/>
          <w:bCs/>
        </w:rPr>
        <w:t>Martin Stehlík</w:t>
      </w:r>
    </w:p>
    <w:p w14:paraId="3285DE0F" w14:textId="2DB10498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54A4BE63" w14:textId="057B97B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4</w:t>
      </w:r>
      <w:r w:rsidR="005C2491">
        <w:rPr>
          <w:rFonts w:ascii="Roboto" w:hAnsi="Roboto"/>
        </w:rPr>
        <w:t>16</w:t>
      </w:r>
    </w:p>
    <w:p w14:paraId="4F28CD1B" w14:textId="7054D9CF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4</w:t>
      </w:r>
      <w:r w:rsidR="005C2491">
        <w:rPr>
          <w:rFonts w:ascii="Roboto" w:hAnsi="Roboto"/>
        </w:rPr>
        <w:t>9</w:t>
      </w:r>
      <w:r w:rsidR="0031072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6B516949" w14:textId="7777777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2D41059D" w14:textId="279ED0F6" w:rsidR="001F2605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5C2491" w:rsidRPr="005C2491">
        <w:rPr>
          <w:rFonts w:ascii="Roboto" w:hAnsi="Roboto"/>
        </w:rPr>
        <w:t>978-80-7707-204-5</w:t>
      </w:r>
    </w:p>
    <w:p w14:paraId="328127AF" w14:textId="67CFE695" w:rsidR="001F2605" w:rsidRPr="0010025C" w:rsidRDefault="001F2605" w:rsidP="001F260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5C2491">
        <w:rPr>
          <w:rFonts w:ascii="Roboto" w:hAnsi="Roboto"/>
        </w:rPr>
        <w:t>7</w:t>
      </w:r>
      <w:r>
        <w:rPr>
          <w:rFonts w:ascii="Roboto" w:hAnsi="Roboto"/>
        </w:rPr>
        <w:t xml:space="preserve">. </w:t>
      </w:r>
      <w:r w:rsidR="005C2491">
        <w:rPr>
          <w:rFonts w:ascii="Roboto" w:hAnsi="Roboto"/>
        </w:rPr>
        <w:t>května</w:t>
      </w:r>
      <w:r>
        <w:rPr>
          <w:rFonts w:ascii="Roboto" w:hAnsi="Roboto"/>
        </w:rPr>
        <w:t xml:space="preserve"> 202</w:t>
      </w:r>
      <w:r w:rsidR="00310724">
        <w:rPr>
          <w:rFonts w:ascii="Roboto" w:hAnsi="Roboto"/>
        </w:rPr>
        <w:t>6</w:t>
      </w:r>
    </w:p>
    <w:p w14:paraId="147B4DBB" w14:textId="16387AC6" w:rsidR="00187377" w:rsidRPr="00A3553B" w:rsidRDefault="005C2491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https://www.mysterypress.cz/sad-kosti/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30529DB1" w14:textId="77777777" w:rsidR="00F61D3C" w:rsidRPr="00F61D3C" w:rsidRDefault="00F61D3C" w:rsidP="00F61D3C">
      <w:pPr>
        <w:spacing w:after="144" w:line="276" w:lineRule="auto"/>
        <w:rPr>
          <w:rFonts w:ascii="Roboto" w:hAnsi="Roboto"/>
        </w:rPr>
      </w:pPr>
      <w:r w:rsidRPr="00F61D3C">
        <w:rPr>
          <w:rFonts w:ascii="Roboto" w:hAnsi="Roboto"/>
        </w:rPr>
        <w:t>V Ostravě se začnou ztrácet lidé a stopy mizí stejně rychle jako naděje detektiva Adama Richtra. Vyšetřování naráží na neviditelné zdi a podrazy z vlastních řad, Adam se ale odmítá vzdát a na vlastní pěst se noří do temného podbřišku města: zatuchlých barů, podzemních tunelů a uzavřených sektářských komunit.</w:t>
      </w:r>
    </w:p>
    <w:p w14:paraId="6C7866F7" w14:textId="77777777" w:rsidR="00F61D3C" w:rsidRPr="00F61D3C" w:rsidRDefault="00F61D3C" w:rsidP="00F61D3C">
      <w:pPr>
        <w:spacing w:after="144" w:line="276" w:lineRule="auto"/>
        <w:rPr>
          <w:rFonts w:ascii="Roboto" w:hAnsi="Roboto"/>
        </w:rPr>
      </w:pPr>
      <w:r w:rsidRPr="00F61D3C">
        <w:rPr>
          <w:rFonts w:ascii="Roboto" w:hAnsi="Roboto"/>
        </w:rPr>
        <w:lastRenderedPageBreak/>
        <w:t>Zlom přichází s archeoložkou Eleonorou Kočí. Ta v případu vidí rukopis svého otce a mocného manipulátora, jehož stín ji celý život pronásleduje. Vyšetřování je zavede až k zapomenutému masovému hrobu z druhé světové války, který dříme pod sadem Milady Horákové.</w:t>
      </w:r>
    </w:p>
    <w:p w14:paraId="12C650CE" w14:textId="0DE0AF63" w:rsidR="00187377" w:rsidRDefault="00F61D3C" w:rsidP="00F61D3C">
      <w:pPr>
        <w:spacing w:after="144" w:line="276" w:lineRule="auto"/>
        <w:rPr>
          <w:rFonts w:ascii="Roboto" w:hAnsi="Roboto"/>
        </w:rPr>
      </w:pPr>
      <w:r w:rsidRPr="00F61D3C">
        <w:rPr>
          <w:rFonts w:ascii="Roboto" w:hAnsi="Roboto"/>
        </w:rPr>
        <w:t>Čím hlouběji se oba nečekaní spojenci noří do tajemství pohřbených kostí, tím více se dostávají do hledáčku stoupenců sekty Eleonořina otce. Nakonec jim nepůjde jen o spravedlnost, ale o to, aby neskončili jako další bezejmenné oběti v jámě zasypané vápnem.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147B9CFF" w14:textId="77777777" w:rsidR="001F2605" w:rsidRDefault="001F2605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4043B80C" w14:textId="30D9EF2A" w:rsidR="00F61D3C" w:rsidRPr="00F61D3C" w:rsidRDefault="00F61D3C" w:rsidP="00F61D3C">
      <w:pPr>
        <w:spacing w:after="144" w:line="276" w:lineRule="auto"/>
        <w:rPr>
          <w:rFonts w:ascii="Roboto" w:hAnsi="Roboto"/>
          <w:bCs/>
        </w:rPr>
      </w:pPr>
      <w:r w:rsidRPr="00F61D3C">
        <w:rPr>
          <w:rFonts w:ascii="Roboto" w:hAnsi="Roboto"/>
          <w:b/>
        </w:rPr>
        <w:t>Martin Müller</w:t>
      </w:r>
      <w:r>
        <w:rPr>
          <w:rFonts w:ascii="Roboto" w:hAnsi="Roboto"/>
          <w:bCs/>
        </w:rPr>
        <w:t xml:space="preserve"> vystudoval </w:t>
      </w:r>
      <w:r w:rsidRPr="00F61D3C">
        <w:rPr>
          <w:rFonts w:ascii="Roboto" w:hAnsi="Roboto"/>
          <w:bCs/>
        </w:rPr>
        <w:t xml:space="preserve">scenáristiku </w:t>
      </w:r>
      <w:r>
        <w:rPr>
          <w:rFonts w:ascii="Roboto" w:hAnsi="Roboto"/>
          <w:bCs/>
        </w:rPr>
        <w:t>z</w:t>
      </w:r>
      <w:r w:rsidRPr="00F61D3C">
        <w:rPr>
          <w:rFonts w:ascii="Roboto" w:hAnsi="Roboto"/>
          <w:bCs/>
        </w:rPr>
        <w:t>a Lamanšským průlivem</w:t>
      </w:r>
      <w:r>
        <w:rPr>
          <w:rFonts w:ascii="Roboto" w:hAnsi="Roboto"/>
          <w:bCs/>
        </w:rPr>
        <w:t xml:space="preserve">, </w:t>
      </w:r>
      <w:r w:rsidRPr="00F61D3C">
        <w:rPr>
          <w:rFonts w:ascii="Roboto" w:hAnsi="Roboto"/>
          <w:bCs/>
        </w:rPr>
        <w:t>osud ho ale místo k filmu zavál do bouřlivých vod reklamního světa, které ho nakonec s hrstkou cen pod paží vyvrhly na pobřeží české knižní scény.</w:t>
      </w:r>
    </w:p>
    <w:p w14:paraId="00F87956" w14:textId="6ED60402" w:rsidR="00F61D3C" w:rsidRPr="00F61D3C" w:rsidRDefault="00A06F77" w:rsidP="00F61D3C">
      <w:pPr>
        <w:spacing w:after="144" w:line="276" w:lineRule="auto"/>
        <w:rPr>
          <w:rFonts w:ascii="Roboto" w:hAnsi="Roboto"/>
          <w:bCs/>
        </w:rPr>
      </w:pPr>
      <w:r>
        <w:rPr>
          <w:rFonts w:ascii="Roboto" w:hAnsi="Roboto"/>
          <w:bCs/>
        </w:rPr>
        <w:t>Čtenářům se představil</w:t>
      </w:r>
      <w:r w:rsidR="00F61D3C" w:rsidRPr="00F61D3C">
        <w:rPr>
          <w:rFonts w:ascii="Roboto" w:hAnsi="Roboto"/>
          <w:bCs/>
        </w:rPr>
        <w:t xml:space="preserve"> thriller</w:t>
      </w:r>
      <w:r w:rsidR="00F61D3C">
        <w:rPr>
          <w:rFonts w:ascii="Roboto" w:hAnsi="Roboto"/>
          <w:bCs/>
        </w:rPr>
        <w:t>y</w:t>
      </w:r>
      <w:r w:rsidR="00F61D3C" w:rsidRPr="00F61D3C">
        <w:rPr>
          <w:rFonts w:ascii="Roboto" w:hAnsi="Roboto"/>
          <w:bCs/>
        </w:rPr>
        <w:t xml:space="preserve"> </w:t>
      </w:r>
      <w:r w:rsidR="00F61D3C" w:rsidRPr="00F61D3C">
        <w:rPr>
          <w:rFonts w:ascii="Roboto" w:hAnsi="Roboto"/>
          <w:bCs/>
          <w:i/>
          <w:iCs/>
        </w:rPr>
        <w:t>Černá rusalka</w:t>
      </w:r>
      <w:r>
        <w:rPr>
          <w:rFonts w:ascii="Roboto" w:hAnsi="Roboto"/>
          <w:bCs/>
        </w:rPr>
        <w:t xml:space="preserve"> a</w:t>
      </w:r>
      <w:r w:rsidR="00F61D3C" w:rsidRPr="00F61D3C">
        <w:rPr>
          <w:rFonts w:ascii="Roboto" w:hAnsi="Roboto"/>
          <w:bCs/>
        </w:rPr>
        <w:t xml:space="preserve"> </w:t>
      </w:r>
      <w:r w:rsidR="00F61D3C" w:rsidRPr="00A06F77">
        <w:rPr>
          <w:rFonts w:ascii="Roboto" w:hAnsi="Roboto"/>
          <w:bCs/>
          <w:i/>
          <w:iCs/>
        </w:rPr>
        <w:t>Vymahačka</w:t>
      </w:r>
      <w:r w:rsidR="00F61D3C" w:rsidRPr="00F61D3C">
        <w:rPr>
          <w:rFonts w:ascii="Roboto" w:hAnsi="Roboto"/>
          <w:bCs/>
        </w:rPr>
        <w:t xml:space="preserve">. Od temnoty si odskočil k humornému přebásnění </w:t>
      </w:r>
      <w:r w:rsidR="00F61D3C" w:rsidRPr="00A06F77">
        <w:rPr>
          <w:rFonts w:ascii="Roboto" w:hAnsi="Roboto"/>
          <w:bCs/>
          <w:i/>
          <w:iCs/>
        </w:rPr>
        <w:t>Malého prince</w:t>
      </w:r>
      <w:r w:rsidR="00F61D3C" w:rsidRPr="00F61D3C">
        <w:rPr>
          <w:rFonts w:ascii="Roboto" w:hAnsi="Roboto"/>
          <w:bCs/>
        </w:rPr>
        <w:t xml:space="preserve"> do ostravštiny, ale se </w:t>
      </w:r>
      <w:r w:rsidR="00F61D3C" w:rsidRPr="00A06F77">
        <w:rPr>
          <w:rFonts w:ascii="Roboto" w:hAnsi="Roboto"/>
          <w:bCs/>
          <w:i/>
          <w:iCs/>
        </w:rPr>
        <w:t>Sadem kostí</w:t>
      </w:r>
      <w:r w:rsidR="00F61D3C" w:rsidRPr="00F61D3C">
        <w:rPr>
          <w:rFonts w:ascii="Roboto" w:hAnsi="Roboto"/>
          <w:bCs/>
        </w:rPr>
        <w:t xml:space="preserve"> se opět vrací k žánru krimi thrilleru.</w:t>
      </w:r>
    </w:p>
    <w:p w14:paraId="1E40666A" w14:textId="38B9DF53" w:rsidR="001F2605" w:rsidRPr="0010778E" w:rsidRDefault="00F61D3C" w:rsidP="00F61D3C">
      <w:pPr>
        <w:spacing w:after="144" w:line="276" w:lineRule="auto"/>
        <w:rPr>
          <w:rFonts w:ascii="Roboto" w:hAnsi="Roboto"/>
          <w:bCs/>
        </w:rPr>
      </w:pPr>
      <w:r w:rsidRPr="00F61D3C">
        <w:rPr>
          <w:rFonts w:ascii="Roboto" w:hAnsi="Roboto"/>
          <w:bCs/>
        </w:rPr>
        <w:t>Vyznává svižné tempo, atmosféru hutnou jako londýnská mlha a přesahy za hranice žánru. Nejvíce ho inspirují autoři typu Cormac McCarthy, Nic Pizzolatto nebo Quentin Tarantino, ale taky G. G. Márquez, H. P. Lovecraft a Petr Stančík.</w:t>
      </w:r>
    </w:p>
    <w:p w14:paraId="435FBCE7" w14:textId="77777777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50C20" w14:textId="77777777" w:rsidR="00550253" w:rsidRDefault="00550253" w:rsidP="001C0562">
      <w:pPr>
        <w:spacing w:after="144" w:line="240" w:lineRule="auto"/>
      </w:pPr>
      <w:r>
        <w:separator/>
      </w:r>
    </w:p>
  </w:endnote>
  <w:endnote w:type="continuationSeparator" w:id="0">
    <w:p w14:paraId="2DB3D002" w14:textId="77777777" w:rsidR="00550253" w:rsidRDefault="00550253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FCD89" w14:textId="77777777" w:rsidR="00550253" w:rsidRDefault="00550253" w:rsidP="001C0562">
      <w:pPr>
        <w:spacing w:after="144" w:line="240" w:lineRule="auto"/>
      </w:pPr>
      <w:r>
        <w:separator/>
      </w:r>
    </w:p>
  </w:footnote>
  <w:footnote w:type="continuationSeparator" w:id="0">
    <w:p w14:paraId="5C165D57" w14:textId="77777777" w:rsidR="00550253" w:rsidRDefault="00550253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664C6"/>
    <w:rsid w:val="0007730C"/>
    <w:rsid w:val="00095718"/>
    <w:rsid w:val="000A1353"/>
    <w:rsid w:val="000A46CB"/>
    <w:rsid w:val="000C72BD"/>
    <w:rsid w:val="000D1AD8"/>
    <w:rsid w:val="000F0B6C"/>
    <w:rsid w:val="0010025C"/>
    <w:rsid w:val="0010156E"/>
    <w:rsid w:val="0010778E"/>
    <w:rsid w:val="001378D2"/>
    <w:rsid w:val="00147C92"/>
    <w:rsid w:val="00161345"/>
    <w:rsid w:val="00177CBD"/>
    <w:rsid w:val="00187377"/>
    <w:rsid w:val="00190162"/>
    <w:rsid w:val="001A22ED"/>
    <w:rsid w:val="001A7E94"/>
    <w:rsid w:val="001C0562"/>
    <w:rsid w:val="001C121A"/>
    <w:rsid w:val="001C68E2"/>
    <w:rsid w:val="001E7FC7"/>
    <w:rsid w:val="001F2605"/>
    <w:rsid w:val="001F4F76"/>
    <w:rsid w:val="0020134D"/>
    <w:rsid w:val="00254E92"/>
    <w:rsid w:val="002652FF"/>
    <w:rsid w:val="002A75FE"/>
    <w:rsid w:val="002B24E2"/>
    <w:rsid w:val="002D46A1"/>
    <w:rsid w:val="002E1C36"/>
    <w:rsid w:val="00310724"/>
    <w:rsid w:val="0032634F"/>
    <w:rsid w:val="00327B24"/>
    <w:rsid w:val="00327EE0"/>
    <w:rsid w:val="00331032"/>
    <w:rsid w:val="00346CFE"/>
    <w:rsid w:val="00382D8B"/>
    <w:rsid w:val="003851D1"/>
    <w:rsid w:val="003917AE"/>
    <w:rsid w:val="00396B73"/>
    <w:rsid w:val="003A51ED"/>
    <w:rsid w:val="003B4FD5"/>
    <w:rsid w:val="003D3BD5"/>
    <w:rsid w:val="003F434B"/>
    <w:rsid w:val="004053F9"/>
    <w:rsid w:val="00424A56"/>
    <w:rsid w:val="00431DAF"/>
    <w:rsid w:val="00437A78"/>
    <w:rsid w:val="004535D5"/>
    <w:rsid w:val="00467A7C"/>
    <w:rsid w:val="00472F90"/>
    <w:rsid w:val="00481ABF"/>
    <w:rsid w:val="00486A78"/>
    <w:rsid w:val="004B2D5A"/>
    <w:rsid w:val="004C5BEF"/>
    <w:rsid w:val="004E1FBB"/>
    <w:rsid w:val="004F0487"/>
    <w:rsid w:val="005032DF"/>
    <w:rsid w:val="005136DB"/>
    <w:rsid w:val="00550253"/>
    <w:rsid w:val="00550D37"/>
    <w:rsid w:val="00553F64"/>
    <w:rsid w:val="0057384B"/>
    <w:rsid w:val="00577A17"/>
    <w:rsid w:val="005829B4"/>
    <w:rsid w:val="005879F3"/>
    <w:rsid w:val="005B77B2"/>
    <w:rsid w:val="005C2491"/>
    <w:rsid w:val="005E774B"/>
    <w:rsid w:val="0063197E"/>
    <w:rsid w:val="00640085"/>
    <w:rsid w:val="00673ED6"/>
    <w:rsid w:val="006A1789"/>
    <w:rsid w:val="006C6729"/>
    <w:rsid w:val="006D2D17"/>
    <w:rsid w:val="006D392B"/>
    <w:rsid w:val="00703BC7"/>
    <w:rsid w:val="00722BC9"/>
    <w:rsid w:val="00752140"/>
    <w:rsid w:val="00787FCC"/>
    <w:rsid w:val="007B3450"/>
    <w:rsid w:val="007C5E88"/>
    <w:rsid w:val="007F5C86"/>
    <w:rsid w:val="00827D19"/>
    <w:rsid w:val="0083093D"/>
    <w:rsid w:val="008944EE"/>
    <w:rsid w:val="008B1A3C"/>
    <w:rsid w:val="008C101F"/>
    <w:rsid w:val="009006D9"/>
    <w:rsid w:val="0090186E"/>
    <w:rsid w:val="00905387"/>
    <w:rsid w:val="0091239C"/>
    <w:rsid w:val="009200A8"/>
    <w:rsid w:val="00921853"/>
    <w:rsid w:val="00941E8F"/>
    <w:rsid w:val="00942F58"/>
    <w:rsid w:val="00962FAF"/>
    <w:rsid w:val="00971F3A"/>
    <w:rsid w:val="00991EFA"/>
    <w:rsid w:val="009A562F"/>
    <w:rsid w:val="009C30BD"/>
    <w:rsid w:val="009D262B"/>
    <w:rsid w:val="009E0BDE"/>
    <w:rsid w:val="009E28DD"/>
    <w:rsid w:val="009F2448"/>
    <w:rsid w:val="00A06F77"/>
    <w:rsid w:val="00A1580C"/>
    <w:rsid w:val="00A20452"/>
    <w:rsid w:val="00A25484"/>
    <w:rsid w:val="00A30D04"/>
    <w:rsid w:val="00A3553B"/>
    <w:rsid w:val="00A457E5"/>
    <w:rsid w:val="00A633E6"/>
    <w:rsid w:val="00A63A1B"/>
    <w:rsid w:val="00AB6FC9"/>
    <w:rsid w:val="00AD47A5"/>
    <w:rsid w:val="00AE6F89"/>
    <w:rsid w:val="00AF4A6D"/>
    <w:rsid w:val="00B2615A"/>
    <w:rsid w:val="00B47C6B"/>
    <w:rsid w:val="00B53293"/>
    <w:rsid w:val="00BA14A2"/>
    <w:rsid w:val="00BC1131"/>
    <w:rsid w:val="00C119A3"/>
    <w:rsid w:val="00C14480"/>
    <w:rsid w:val="00C1708C"/>
    <w:rsid w:val="00C37B45"/>
    <w:rsid w:val="00C401A1"/>
    <w:rsid w:val="00C45224"/>
    <w:rsid w:val="00C5775F"/>
    <w:rsid w:val="00CA0396"/>
    <w:rsid w:val="00CA6C8F"/>
    <w:rsid w:val="00CC04FC"/>
    <w:rsid w:val="00CC329F"/>
    <w:rsid w:val="00CD3809"/>
    <w:rsid w:val="00CD693A"/>
    <w:rsid w:val="00CE62C1"/>
    <w:rsid w:val="00D52050"/>
    <w:rsid w:val="00D63776"/>
    <w:rsid w:val="00D76516"/>
    <w:rsid w:val="00D83F7E"/>
    <w:rsid w:val="00DB4EAB"/>
    <w:rsid w:val="00DD792C"/>
    <w:rsid w:val="00DE26AA"/>
    <w:rsid w:val="00DE7300"/>
    <w:rsid w:val="00DF3B89"/>
    <w:rsid w:val="00DF4693"/>
    <w:rsid w:val="00DF5111"/>
    <w:rsid w:val="00E05DC8"/>
    <w:rsid w:val="00E37549"/>
    <w:rsid w:val="00E6059F"/>
    <w:rsid w:val="00E63DA9"/>
    <w:rsid w:val="00E946AC"/>
    <w:rsid w:val="00EC09F6"/>
    <w:rsid w:val="00ED1236"/>
    <w:rsid w:val="00ED13A0"/>
    <w:rsid w:val="00EF3D77"/>
    <w:rsid w:val="00F1426B"/>
    <w:rsid w:val="00F31C6D"/>
    <w:rsid w:val="00F61D3C"/>
    <w:rsid w:val="00F8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sad-kost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455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5</cp:revision>
  <dcterms:created xsi:type="dcterms:W3CDTF">2026-04-26T06:31:00Z</dcterms:created>
  <dcterms:modified xsi:type="dcterms:W3CDTF">2026-04-29T12:53:00Z</dcterms:modified>
</cp:coreProperties>
</file>