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17CB" w14:textId="0A5ABC79" w:rsidR="00AF577C" w:rsidRPr="00AF577C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577C">
        <w:rPr>
          <w:rFonts w:ascii="Times New Roman" w:hAnsi="Times New Roman"/>
          <w:b/>
          <w:bCs/>
          <w:color w:val="000000"/>
          <w:sz w:val="24"/>
          <w:szCs w:val="24"/>
        </w:rPr>
        <w:t>JAKUB MAŘÍK</w:t>
      </w:r>
    </w:p>
    <w:p w14:paraId="6A407945" w14:textId="5791F425" w:rsidR="00AF577C" w:rsidRPr="00AF577C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577C">
        <w:rPr>
          <w:rFonts w:ascii="Times New Roman" w:hAnsi="Times New Roman"/>
          <w:b/>
          <w:bCs/>
          <w:color w:val="000000"/>
          <w:sz w:val="28"/>
          <w:szCs w:val="28"/>
        </w:rPr>
        <w:t>ZA SLOUPY HÉRAKLOVÝMI</w:t>
      </w:r>
    </w:p>
    <w:p w14:paraId="3B9A9428" w14:textId="1CA611BB" w:rsidR="00AF577C" w:rsidRPr="00AF577C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UKÁZKA Z KNIHY</w:t>
      </w:r>
    </w:p>
    <w:p w14:paraId="31B89DD4" w14:textId="77777777" w:rsidR="00AF577C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DDA20C9" w14:textId="29E783D0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24. listopadu 1940</w:t>
      </w:r>
    </w:p>
    <w:p w14:paraId="1428AB3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3D41E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Major, který prošel vstupními dveřmi ministerstva války, okamžitě upoutal pohled nejedné z žen, které tam pracovaly. Se svou výškou metr devadesát nad všemi vyčníval a vykračoval si s rázností a sebejistotou, jako by mu budova patřila. Úřednice, které se na něj podívaly zprava, spatřily hnědé vousy zastřižené ve stylu, jenž byl se spíš hodil do viktoriánské éry, a náznak šedin v hustých vlasech. Ty, které si ho prohlížely zleva, však zahlédly i ošklivou jizvu, která se táhla od brady až po čelo a již vousy částečně zakrývaly. Levé víčko bylo zkrabatělé jako useň, ale oko pod ním zůstalo jasně modré a neustále se rozhlíželo na všechny strany.</w:t>
      </w:r>
    </w:p>
    <w:p w14:paraId="041654D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Než major prošel vstupní halou k hlavnímu schodišti, za zády zaslechl několik šeptaných hovorů. Nevšímal si jich. K jizvě přišel před osmi lety a už si zvykl na to, jaké reakce vyvolává. Mohly být rády, že se neholí a není z ní vidět víc.</w:t>
      </w:r>
    </w:p>
    <w:p w14:paraId="67C0D99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Jak se blížil k cíli, zvídavých pohledů rychle ubývalo. Těmito chodbami neprocházel ani zdaleka poprvé a všichni ho tady znali. Dalo by se říct, že je nechvalně proslulý, přestože jen hrstka lidí věděla, co přesně dělá. Když dorazil do předpokoje kanceláře admirála Rogera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jeho sekretářka si při pohledu na něj tiše povzdechla.</w:t>
      </w:r>
    </w:p>
    <w:p w14:paraId="6C67BBB5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Millicent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potřebuji mluvit s admirálem.“</w:t>
      </w:r>
    </w:p>
    <w:p w14:paraId="629910C1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Sekretářka přejela prstem po rozpisu schůzek, jako by dávno nevěděla, že ho tam nenajde, a pak se podívala zpátky na majora.</w:t>
      </w:r>
    </w:p>
    <w:p w14:paraId="25249BA6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„Je mi líto, majore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nikde vás tady nevidím a admirál má dnes velmi nabitý den. Ale mohla bych vás zapsat na úterý odpoledne, pokud si budete přát.“</w:t>
      </w:r>
    </w:p>
    <w:p w14:paraId="0873F97D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opřel loktem o stůl, nastavil jí pravou polovinu tváře a předvedl úsměv, který mu v životě otevřel nejedny dveře, ty od dámských ložnic nevyjímaje.</w:t>
      </w:r>
    </w:p>
    <w:p w14:paraId="6436DD24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„Ale no tak,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Millie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víš, že na mě si admirál čas udělá. Jsme přece staří přátelé.“</w:t>
      </w:r>
    </w:p>
    <w:p w14:paraId="27CE98C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I sekretářka se na něj usmála, ale její úsměv říkal, že u ní se šarmem nepochodí.</w:t>
      </w:r>
    </w:p>
    <w:p w14:paraId="3BC7D6F2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„Já vím, že se znáte, majore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ale stejně tak si pamatuji, jak vás po několika vašich návštěvách nazýval slovy, která by žádná slušná dáma neměla opakovat nahlas.“</w:t>
      </w:r>
    </w:p>
    <w:p w14:paraId="7C8DD4C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„A proto byste měla vědět, že admirál nebude váhat některé z těchto slov použít, pokud by na mě opravdu neměl čas.“</w:t>
      </w:r>
    </w:p>
    <w:p w14:paraId="6828F8C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Sekretářka ho chvíli probodávala chladným pohledem v marné naději, že nevítaný návštěvník odejde, pak si povzdechla, vstala a ukázala na lavici u okna. „Počkejte tady, majore.“</w:t>
      </w:r>
    </w:p>
    <w:p w14:paraId="06DE1CA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na nabídku odpověděl dalším lišáckým úsměvem a zůstal stát, zatímco sekretářka pootevřela dveře a rychle proklouzla dovnitř, jako by se bála, že se zkusí protáhnout za ní. Nezůstala tam dlouho, s admirálem mohla prohodit nanejvýš dvě tři věty, než se vrátila.</w:t>
      </w:r>
    </w:p>
    <w:p w14:paraId="11FE0B6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„Admirál vás přijme.“</w:t>
      </w:r>
    </w:p>
    <w:p w14:paraId="5A078AD6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šel dál, a když sekretářku míjel, zašeptal: „Říkal jsem vám,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Millie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že na mě si čas udělá.“ Sekretářka za ním beze slova zavřela.</w:t>
      </w:r>
    </w:p>
    <w:p w14:paraId="6E662495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Admirál Roger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ho přivítal unaveným pohledem.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s ním poprvé setkal za Velké války, když se předávaly medaile za nájezd na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Zeebrugge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Už tehdy měl admirál výraz nevyspalého baseta, ale druhá válka se na něm viditelně podepsala ještě víc. Přeci jen mu bylo přes sedmdesát, měl by trávit večery s vnoučaty, a ne plánovat tajné operace za nepřátelskou linií.</w:t>
      </w:r>
    </w:p>
    <w:p w14:paraId="5F965719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postavil do pozoru a předvedl ukázkové zasalutování, které si schovával pro nadřízené, jež skutečně uznával.</w:t>
      </w:r>
    </w:p>
    <w:p w14:paraId="2598345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„Pohov. Posaďte se, Williame,“ vyzval 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„Co tak spěchá? Našel jste snad nového adepta a potřebujete k jeho zlanaření moje požehnání?“</w:t>
      </w:r>
    </w:p>
    <w:p w14:paraId="5B1DF5A1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lastRenderedPageBreak/>
        <w:t xml:space="preserve">„Ne, admirále,“ odvětil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„Našel jsem pro nás misi.“</w:t>
      </w:r>
    </w:p>
    <w:p w14:paraId="27650884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na něj upřel unavené oči, jako by ho chtěl varovat, že na další podobnou </w:t>
      </w:r>
      <w:proofErr w:type="gramStart"/>
      <w:r w:rsidRPr="008B0E08">
        <w:rPr>
          <w:rFonts w:ascii="Times New Roman" w:hAnsi="Times New Roman"/>
          <w:color w:val="000000"/>
          <w:sz w:val="24"/>
          <w:szCs w:val="24"/>
        </w:rPr>
        <w:t>diskuzi</w:t>
      </w:r>
      <w:proofErr w:type="gramEnd"/>
      <w:r w:rsidRPr="008B0E08">
        <w:rPr>
          <w:rFonts w:ascii="Times New Roman" w:hAnsi="Times New Roman"/>
          <w:color w:val="000000"/>
          <w:sz w:val="24"/>
          <w:szCs w:val="24"/>
        </w:rPr>
        <w:t xml:space="preserve"> nemá čas ani náladu. „Tohle už jsme probírali, Williame. Jakkoli výjimeční vaši lidé jsou, na bojiště se nehodí. A lidé v této budově, již o vás vědí, si navíc myslí, že jste jen naivní blázen, který živí bandu vypočítavých vyžírků.“</w:t>
      </w:r>
    </w:p>
    <w:p w14:paraId="6A04806D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„Klidně jim můžu ukázat, co umí.“</w:t>
      </w:r>
    </w:p>
    <w:p w14:paraId="49BFB295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„To raději ne,“ zarazil 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„Po té poslední ukázce jsem měsíc nemohl jíst kuřecí a další měsíc ho kuchařka musela upravovat, abych v něm kuře nepoznal.“</w:t>
      </w:r>
    </w:p>
    <w:p w14:paraId="5A32E7ED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Vilsaint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rád předvádí,“ řekl omluvně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6DF85B3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„To vskutku ano a je to jen další důvod, proč vás nemohu přiřadit k našim vojákům. Dovednosti vašich svěřenců by je mohly děsit víc než Němci.“</w:t>
      </w:r>
    </w:p>
    <w:p w14:paraId="6BD0514D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„Ale já nemluvím o žádném přidělení k bojovým jednotkám, admirále. Naopak bych potřeboval, abyste někoho přidělil k nám, protože jsem získal důkazy naznačující, že si Němci hrají na </w:t>
      </w:r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našem</w:t>
      </w:r>
      <w:r w:rsidRPr="008B0E08">
        <w:rPr>
          <w:rFonts w:ascii="Times New Roman" w:hAnsi="Times New Roman"/>
          <w:color w:val="000000"/>
          <w:sz w:val="24"/>
          <w:szCs w:val="24"/>
        </w:rPr>
        <w:t xml:space="preserve"> hřišti.“</w:t>
      </w:r>
    </w:p>
    <w:p w14:paraId="31CBEEA2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Keyesův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výraz se prakticky nezměnil, ale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ho znal dost dlouho, aby v jeho tmavých očích zahlédl jiskru zájmu. Admirál měl pružnou mysl a od setkání s prvním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Crosslandovým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svěřencem zvažoval hypotetické situace, že si podobně nadané osoby opatří i druhá strana. Němci už zabrali polovinu Evropy a další státy s nimi spolupracovaly, což jim zajišťovalo hodně velký rybníček, kde mohli lovit. A přestože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z vlastní zkušenosti věděl, že devadesát devět věštkyň, médií, kouzelníků a dalších samozvaných znalců tajných nauk ze sta jsou jen šarlatáni, jejichž jediným skutečným talentem je obírání důvěřivců, ten stý by jim mohl ublížit způsobem, jaký si ani nedokážou představit.</w:t>
      </w:r>
    </w:p>
    <w:p w14:paraId="778E99D6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„Dobře, Williame, poslouchám.“</w:t>
      </w:r>
    </w:p>
    <w:p w14:paraId="34B0908B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otevřel svou aktovku. „Admirále, předpokládám, že o </w:t>
      </w:r>
      <w:proofErr w:type="spellStart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Creekirku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jste slyšel?“</w:t>
      </w:r>
    </w:p>
    <w:p w14:paraId="74A5EA40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„Ta obchodní loď, kterou Němci potopili minulý měsíc?“</w:t>
      </w:r>
    </w:p>
    <w:p w14:paraId="1C189D9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„Přesně tak. Všichni si mysleli, že šla ke dnu s celou posádkou, dokud před třemi dny hlídkový letoun nezahlédl záchranný člun. Oba muži na palubě byli mrtví, jednoho zabila kulka v hlavě a druhého infekce ve zraněné noze. Podařilo se je identifikovat jako námořníka Henryho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Longstera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a topiče Hassana Saida z SS </w:t>
      </w:r>
      <w:proofErr w:type="spellStart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Creekirk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Longster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u sebe měl tento dopis, a jeho obsah je přinejmenším znepokojivý.“</w:t>
      </w:r>
    </w:p>
    <w:p w14:paraId="7761E1B2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vytáhl z aktovky desky z pevného papíru a podal je admirálovi. Ten se podíval na dopis uvnitř a zamračil se.</w:t>
      </w:r>
    </w:p>
    <w:p w14:paraId="011C6CF1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„Je napsaný tím, co si myslím?“</w:t>
      </w:r>
    </w:p>
    <w:p w14:paraId="3A8C1605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„Ano, pane. Napsal ho krví.“</w:t>
      </w:r>
    </w:p>
    <w:p w14:paraId="2B3587B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potřásl hlavou a sklonil se k řádkům, které psala ruka tak roztřesená, že téměř nešly přečíst. Když skončil, přečetl si dopis ještě jednou, než se tázavě podíval na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Crosslanda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„Tajemný ostrov s kamennými kolosy? Loď zničená mořským netvorem? Ten nebožák zjevně blouznil, když to psal.“</w:t>
      </w:r>
    </w:p>
    <w:p w14:paraId="3FA3A0B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„To si myslel i kapitán lodi, která člun zajistila. Pravdou však je, že naše legendy takový mlhou obklopený mizející ostrov zmiňují.“</w:t>
      </w:r>
    </w:p>
    <w:p w14:paraId="03595949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na něj nechápavě podíval, než se mu oči rozšířily poznáním. „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Avalon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? To myslíte vážně, Williame? Vy jste za mnou přišel s artušovskou pohádkou?“</w:t>
      </w:r>
    </w:p>
    <w:p w14:paraId="15C2FFF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„Nejen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Avalon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,“ nenechal se vyvést z míry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. „Je tu také </w:t>
      </w:r>
      <w:bookmarkStart w:id="0" w:name="_Hlk204344465"/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Rocabarraigh</w:t>
      </w:r>
      <w:bookmarkEnd w:id="0"/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, který se podle skotských legend nachází někde jihozápadně od St.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Kildy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a svým objevováním a mizením v mlze zvěstuje zkázu. Nebo Hy-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Brasil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který se má podle irských legend každých sedm let vynořit na jeden den z mlhy. Ten se dokonce dostal i na několik středověkých map, a přestože později putoval po celém Atlantiku, na té nejstarší je umístěn severozápadně od Irska. Tři přízračné ostrovy z legend tří různých národů, každý z nich obklopený mlhou a pravidelně mizející ze světa – a teď máte v ruce současný dopis, který přesně takový ostrov zmiňuje, a navíc v přibližně stejné oblasti.“</w:t>
      </w:r>
    </w:p>
    <w:p w14:paraId="74E2744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lastRenderedPageBreak/>
        <w:t xml:space="preserve">„Williame, tohle je bláznovství. Pokud jste na to nezapomněl, jsme ve válce a já nemůžu plýtvat zdroji na honbu za přízraky. Jistě, už jste mi dokázal, že mezi nebem a zemí existují věci, které se nedají vysvětlit vědou, ale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Avalon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? Jakmile by se někdo dozvěděl, že vám pomáhám hledat hrob krále Artuše, ani Churchill by nezabránil tomu, aby mě poslali do výslužby kvůli počínající senilitě! A pokud bych tomu uvěřil, možná by i měli.“</w:t>
      </w:r>
    </w:p>
    <w:p w14:paraId="2E93C7EC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„Já to chápu, admirále, a nikdy bych za vámi nešel, kdybych měl jen ten dopis. Tohle našli v 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Hassanově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kapse.“</w:t>
      </w:r>
    </w:p>
    <w:p w14:paraId="7669736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nevzrušeně sáhl do aktovky a vytáhl papírový sáček, ze kterého na stůl vysypal několik malých předmětů, většinou mincí. Vybral mezi nimi manžetový knoflík a podal 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Keyesovi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467E6D33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 xml:space="preserve">„City </w:t>
      </w:r>
      <w:proofErr w:type="spellStart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proofErr w:type="spellEnd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 xml:space="preserve"> Glasgow?“</w:t>
      </w:r>
      <w:r w:rsidRPr="008B0E08">
        <w:rPr>
          <w:rFonts w:ascii="Times New Roman" w:hAnsi="Times New Roman"/>
          <w:color w:val="000000"/>
          <w:sz w:val="24"/>
          <w:szCs w:val="24"/>
        </w:rPr>
        <w:t xml:space="preserve"> přečetl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písmena vyvedená falešným zlatem. „To jméno mi nic neříká.“</w:t>
      </w:r>
    </w:p>
    <w:p w14:paraId="7B300B60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„Protože jste příliš mladý,“ pousmál se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narážku na svůj věk přešel chladným mlčením. „Parník </w:t>
      </w:r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 xml:space="preserve">City </w:t>
      </w:r>
      <w:proofErr w:type="spellStart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proofErr w:type="spellEnd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 xml:space="preserve"> Glasgow</w:t>
      </w:r>
      <w:r w:rsidRPr="008B0E08">
        <w:rPr>
          <w:rFonts w:ascii="Times New Roman" w:hAnsi="Times New Roman"/>
          <w:color w:val="000000"/>
          <w:sz w:val="24"/>
          <w:szCs w:val="24"/>
        </w:rPr>
        <w:t xml:space="preserve"> zmizel v roce 1854. Vyplul z Liverpoolu do Ameriky, ale do Filadelfie nikdy nedorazil. Byla to tehdy velká událost, protože se na palubě nacházelo skoro pět set lidí. Tento manžetový knoflík, jehož autenticitu jsem si ověřil u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Lloyd’s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je to jediné, co se za sto let našlo. A podle zbytku látky ho někdo vytáhl z hodně starého oblečení.“</w:t>
      </w:r>
    </w:p>
    <w:p w14:paraId="7D315782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„Ten mrtvý námořník, o kterém se píše v dopise.“</w:t>
      </w:r>
    </w:p>
    <w:p w14:paraId="68F71D2C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přikývl. „Hassan u sebe navíc měl několik mincí, všechny vyražené před rokem 1854. Ale skutečný poklad je tady.“</w:t>
      </w:r>
    </w:p>
    <w:p w14:paraId="6B270011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rozhrnul mince a posunul k admirálovi zašedlý zohýbaný plíšek.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ho zvedl a prohlédl si ho v dopoledním slunci. V ohmataných hrbolcích dokázal s trochou představivosti rozeznat dvě stojící vousaté postavy, mezi kterými proplouvala loď. Když plíšek otočil, na druhé straně uviděl nepravidelný kruh s malým oválem u okraje.</w:t>
      </w:r>
    </w:p>
    <w:p w14:paraId="523A7945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„Co je to? Nějaký přívěšek?“</w:t>
      </w:r>
    </w:p>
    <w:p w14:paraId="284B37E4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„Mince,“ opravil 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68ABE7EA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„Mince?“</w:t>
      </w:r>
    </w:p>
    <w:p w14:paraId="25ECDDCB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„Ano, a ne ledajaká. Musel jsem s ní zajít do královské mincovny a kurátor tamních sbírek se tvářil, jako bych mu přinesl bednu zlatých dublonů. Ta mince je fénická, dva a půl tisíce let stará a na světě existují jen dva další kousky – jeden se našel na Krétě a druhý v Palestině. Nikdo nezná jméno fénického města, které je razilo, ale kruh na rubu je podle kurátora půdorys legendárního ostrova </w:t>
      </w:r>
      <w:bookmarkStart w:id="1" w:name="_Hlk202109929"/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Cassiterides</w:t>
      </w:r>
      <w:bookmarkEnd w:id="1"/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na kterém se mělo nacházet. Málem mě na kolenou prosil, abych mu tu minci nechal.“</w:t>
      </w:r>
    </w:p>
    <w:p w14:paraId="0B0569CD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„Dva a půl tisíce let…“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Crosslanda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probodl podezřívavým pohledem. „Williame, nevypadlo vám v tom výčtu tajemných ostrovů ještě jedno mnohem známější jméno?“</w:t>
      </w:r>
    </w:p>
    <w:p w14:paraId="69B881A9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„Ostrov svatého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Brendana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měl nacházet až někde u Afriky,“ odvětil s kamennou tváří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66532654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„Vy moc dobře víte, o čem mluvím.“</w:t>
      </w:r>
    </w:p>
    <w:p w14:paraId="1EF260F9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„Admirále, já chápu, jak to zní, ale podívejme se na to realisticky.“ Když se na něj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významně podíval,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upřesnil: „Tedy z pohledu realisty, který ví, co moji lidé umějí a co by mohli umět Němci. Pokud tam ten ostrov je, můžeme si ho dovolit ignorovat? Podle všeho leží přímo na trase transatlantických konvojů a Němci o něm nejenže vědí, ale možná se tam i usadili. Není vyloučené, že právě z toho ostrova vedli útok na konvoj, ve kterém plul </w:t>
      </w:r>
      <w:proofErr w:type="spellStart"/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Creekirk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Potřebujeme mít jistotu a já a moji lidé jsme jediní, kdo k takové misi přistoupí s vážností, jakou si žádá.“</w:t>
      </w:r>
    </w:p>
    <w:p w14:paraId="537EFEFB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Admirál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na něj dlouho nehnutě díval a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mu pohled tvrdohlavě oplácel. Tuhle hru nehráli poprvé, jen sázky byly dnes mnohem vyšší než obvykle.</w:t>
      </w:r>
    </w:p>
    <w:p w14:paraId="4A08CAC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 co si o tom myslí váš </w:t>
      </w:r>
      <w:r w:rsidRPr="008B0E08">
        <w:rPr>
          <w:rFonts w:ascii="Times New Roman" w:hAnsi="Times New Roman"/>
          <w:i/>
          <w:iCs/>
          <w:color w:val="000000"/>
          <w:sz w:val="24"/>
          <w:szCs w:val="24"/>
        </w:rPr>
        <w:t>zdroj</w:t>
      </w:r>
      <w:r w:rsidRPr="008B0E08">
        <w:rPr>
          <w:rFonts w:ascii="Times New Roman" w:hAnsi="Times New Roman"/>
          <w:color w:val="000000"/>
          <w:sz w:val="24"/>
          <w:szCs w:val="24"/>
        </w:rPr>
        <w:t xml:space="preserve">?“ zeptal se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4E59490E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nepotřeboval žádné upřesnění, aby věděl, o kom admirál mluví. „Potvrdil, že se v té oblasti kdysi něco stalo, ale nikdy tam osobně nebyl, a proto nenabídl žádné podrobnosti.“</w:t>
      </w:r>
    </w:p>
    <w:p w14:paraId="5254807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lastRenderedPageBreak/>
        <w:t xml:space="preserve">„Jak příhodné,“ odtušil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a zamyšleně zabubnoval prsty o stůl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8B0E08">
        <w:rPr>
          <w:rFonts w:ascii="Times New Roman" w:hAnsi="Times New Roman"/>
          <w:color w:val="000000"/>
          <w:sz w:val="24"/>
          <w:szCs w:val="24"/>
        </w:rPr>
        <w:t xml:space="preserve"> „Řekněme, že o tom uvažuji,“ řekl po krátkém zamyšlení. „Co přesně byste ode </w:t>
      </w:r>
      <w:proofErr w:type="gramStart"/>
      <w:r w:rsidRPr="008B0E08">
        <w:rPr>
          <w:rFonts w:ascii="Times New Roman" w:hAnsi="Times New Roman"/>
          <w:color w:val="000000"/>
          <w:sz w:val="24"/>
          <w:szCs w:val="24"/>
        </w:rPr>
        <w:t>mne</w:t>
      </w:r>
      <w:proofErr w:type="gramEnd"/>
      <w:r w:rsidRPr="008B0E08">
        <w:rPr>
          <w:rFonts w:ascii="Times New Roman" w:hAnsi="Times New Roman"/>
          <w:color w:val="000000"/>
          <w:sz w:val="24"/>
          <w:szCs w:val="24"/>
        </w:rPr>
        <w:t xml:space="preserve"> potřeboval, Williame?“</w:t>
      </w:r>
    </w:p>
    <w:p w14:paraId="0ED1420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„Pochopitelně výzbroj.“</w:t>
      </w:r>
    </w:p>
    <w:p w14:paraId="0CDED67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„Pochopitelně.“</w:t>
      </w:r>
    </w:p>
    <w:p w14:paraId="5BD7725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„Několik spolehlivých mužů, kteří mé lidi doprovodí na břeh. Ideálně pár kluků z </w:t>
      </w:r>
      <w:bookmarkStart w:id="2" w:name="_Hlk203346260"/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Lochailortu</w:t>
      </w:r>
      <w:bookmarkEnd w:id="2"/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.“</w:t>
      </w:r>
    </w:p>
    <w:p w14:paraId="734A7A40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„Nebudu se ptát, jak o nich víte,“ odtušil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</w:t>
      </w:r>
    </w:p>
    <w:p w14:paraId="0B40D2C1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„To je moudré, admirále.“</w:t>
      </w:r>
    </w:p>
    <w:p w14:paraId="50E1DFFF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 xml:space="preserve">„Ale raději už mou trpělivost dnes nepokoušejte, Williame,“ řekl 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. „Všechno?“</w:t>
      </w:r>
    </w:p>
    <w:p w14:paraId="045B2816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„A pak samozřejmě loď, která nás na ostrov dopraví a dokáže si poradit s U-</w:t>
      </w: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boatem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>, pokud tam na nějaký narazíme.“</w:t>
      </w:r>
    </w:p>
    <w:p w14:paraId="381D7D6E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Keyes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zabubnoval prsty na stůl. „Popřemýšlím o tom, Williame, a dám vám ještě dnes vědět. Můžete odejít.“</w:t>
      </w:r>
    </w:p>
    <w:p w14:paraId="5E61A998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0E08">
        <w:rPr>
          <w:rFonts w:ascii="Times New Roman" w:hAnsi="Times New Roman"/>
          <w:color w:val="000000"/>
          <w:sz w:val="24"/>
          <w:szCs w:val="24"/>
        </w:rPr>
        <w:t>„Děkuji, admirále.“</w:t>
      </w:r>
    </w:p>
    <w:p w14:paraId="63B414BE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B0E08">
        <w:rPr>
          <w:rFonts w:ascii="Times New Roman" w:hAnsi="Times New Roman"/>
          <w:color w:val="000000"/>
          <w:sz w:val="24"/>
          <w:szCs w:val="24"/>
        </w:rPr>
        <w:t>Crossland</w:t>
      </w:r>
      <w:proofErr w:type="spellEnd"/>
      <w:r w:rsidRPr="008B0E08">
        <w:rPr>
          <w:rFonts w:ascii="Times New Roman" w:hAnsi="Times New Roman"/>
          <w:color w:val="000000"/>
          <w:sz w:val="24"/>
          <w:szCs w:val="24"/>
        </w:rPr>
        <w:t xml:space="preserve"> se postavil, zasalutoval a odešel z místnosti. Když venku procházel kolem sekretářky, rošťácký na ni mrknul zdravým okem. Předstírala, že ho nevidí.</w:t>
      </w:r>
    </w:p>
    <w:p w14:paraId="0E8CA5C7" w14:textId="77777777" w:rsidR="00AF577C" w:rsidRPr="008B0E08" w:rsidRDefault="00AF577C" w:rsidP="00AF577C">
      <w:pPr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D8572D" w14:textId="77777777" w:rsidR="00F74BC0" w:rsidRDefault="00F74BC0"/>
    <w:sectPr w:rsidR="00F74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7C"/>
    <w:rsid w:val="00224349"/>
    <w:rsid w:val="00AF577C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DF2334"/>
  <w15:chartTrackingRefBased/>
  <w15:docId w15:val="{EA33EDDF-3D16-7644-BB33-D1169FEC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577C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F57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57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57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57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57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57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57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57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57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7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57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57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577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577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57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57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57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57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57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F57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57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F57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577C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F57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577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F577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57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577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57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1687</Words>
  <Characters>9954</Characters>
  <Application>Microsoft Office Word</Application>
  <DocSecurity>0</DocSecurity>
  <Lines>82</Lines>
  <Paragraphs>23</Paragraphs>
  <ScaleCrop>false</ScaleCrop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2025-10-13T18:32:00Z</dcterms:created>
  <dcterms:modified xsi:type="dcterms:W3CDTF">2025-10-13T18:35:00Z</dcterms:modified>
</cp:coreProperties>
</file>